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 TÉRMINOS Y CONDICIONES </w:t>
      </w:r>
    </w:p>
    <w:p w:rsidR="00000000" w:rsidDel="00000000" w:rsidP="00000000" w:rsidRDefault="00000000" w:rsidRPr="00000000" w14:paraId="00000002">
      <w:pPr>
        <w:jc w:val="cente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CLUB DEL 1%</w:t>
      </w:r>
    </w:p>
    <w:p w:rsidR="00000000" w:rsidDel="00000000" w:rsidP="00000000" w:rsidRDefault="00000000" w:rsidRPr="00000000" w14:paraId="00000003">
      <w:pPr>
        <w:jc w:val="cente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04">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La Fundación Club del 1%, es una entidad sin ánimo de lucro que tiene como propósito sacar mujeres en situación de pobreza monetaria a través de la entrega de transferencias monetarias no condicionadas. Los recursos para llevar a cabo este propósito se obtienen de personas que quieren donar el 1% de sus ingresos u otro valor por medio de nuestra plataforma, para lo cual se hace necesario la creación y celebración de los presentes Términos y Condiciones.</w:t>
      </w:r>
    </w:p>
    <w:p w:rsidR="00000000" w:rsidDel="00000000" w:rsidP="00000000" w:rsidRDefault="00000000" w:rsidRPr="00000000" w14:paraId="00000005">
      <w:pPr>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06">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Los presentes Términos y Condiciones, tienen como principal objetivo regular las relaciones entre el Club del 1% y sus SOCIOS o SUSCRIPTORES y los ALIADOS, los cuales se distribuyen de la siguiente manera: </w:t>
      </w:r>
      <w:r w:rsidDel="00000000" w:rsidR="00000000" w:rsidRPr="00000000">
        <w:rPr>
          <w:rFonts w:ascii="Comfortaa" w:cs="Comfortaa" w:eastAsia="Comfortaa" w:hAnsi="Comfortaa"/>
          <w:i w:val="1"/>
          <w:sz w:val="22"/>
          <w:szCs w:val="22"/>
          <w:rtl w:val="0"/>
        </w:rPr>
        <w:t xml:space="preserve"> (i) Definiciones Previas; (ii) Reglas Comerciales (iii) Derechos y Obligaciones; (iv) Responsabilidades; (v) Pagos; (vi) Propiedad Intelectual; (vii) Política de Datos Personales;(vi) Consideraciones finales</w:t>
      </w:r>
      <w:r w:rsidDel="00000000" w:rsidR="00000000" w:rsidRPr="00000000">
        <w:rPr>
          <w:rFonts w:ascii="Comfortaa" w:cs="Comfortaa" w:eastAsia="Comfortaa" w:hAnsi="Comfortaa"/>
          <w:sz w:val="22"/>
          <w:szCs w:val="22"/>
          <w:rtl w:val="0"/>
        </w:rPr>
        <w:t xml:space="preserve">. </w:t>
      </w:r>
    </w:p>
    <w:p w:rsidR="00000000" w:rsidDel="00000000" w:rsidP="00000000" w:rsidRDefault="00000000" w:rsidRPr="00000000" w14:paraId="00000007">
      <w:pPr>
        <w:ind w:left="1080" w:firstLine="0"/>
        <w:jc w:val="cente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08">
      <w:pPr>
        <w:numPr>
          <w:ilvl w:val="0"/>
          <w:numId w:val="4"/>
        </w:numPr>
        <w:ind w:left="1080" w:hanging="720"/>
        <w:jc w:val="center"/>
        <w:rPr>
          <w:rFonts w:ascii="Comfortaa" w:cs="Comfortaa" w:eastAsia="Comfortaa" w:hAnsi="Comfortaa"/>
          <w:b w:val="1"/>
          <w:sz w:val="22"/>
          <w:szCs w:val="22"/>
        </w:rPr>
      </w:pPr>
      <w:r w:rsidDel="00000000" w:rsidR="00000000" w:rsidRPr="00000000">
        <w:rPr>
          <w:rFonts w:ascii="Comfortaa" w:cs="Comfortaa" w:eastAsia="Comfortaa" w:hAnsi="Comfortaa"/>
          <w:b w:val="1"/>
          <w:color w:val="000000"/>
          <w:sz w:val="22"/>
          <w:szCs w:val="22"/>
          <w:rtl w:val="0"/>
        </w:rPr>
        <w:t xml:space="preserve">Definiciones previas</w:t>
      </w:r>
      <w:r w:rsidDel="00000000" w:rsidR="00000000" w:rsidRPr="00000000">
        <w:rPr>
          <w:rtl w:val="0"/>
        </w:rPr>
      </w:r>
    </w:p>
    <w:p w:rsidR="00000000" w:rsidDel="00000000" w:rsidP="00000000" w:rsidRDefault="00000000" w:rsidRPr="00000000" w14:paraId="00000009">
      <w:pPr>
        <w:ind w:left="360" w:firstLine="0"/>
        <w:jc w:val="both"/>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0A">
      <w:pPr>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Las siguientes son definiciones </w:t>
      </w:r>
      <w:r w:rsidDel="00000000" w:rsidR="00000000" w:rsidRPr="00000000">
        <w:rPr>
          <w:rFonts w:ascii="Comfortaa" w:cs="Comfortaa" w:eastAsia="Comfortaa" w:hAnsi="Comfortaa"/>
          <w:color w:val="000000"/>
          <w:sz w:val="22"/>
          <w:szCs w:val="22"/>
          <w:rtl w:val="0"/>
        </w:rPr>
        <w:t xml:space="preserve">que se deben tener presentes para la correcta comprensión de estos términos y condiciones:</w:t>
      </w:r>
      <w:r w:rsidDel="00000000" w:rsidR="00000000" w:rsidRPr="00000000">
        <w:rPr>
          <w:rtl w:val="0"/>
        </w:rPr>
      </w:r>
    </w:p>
    <w:p w:rsidR="00000000" w:rsidDel="00000000" w:rsidP="00000000" w:rsidRDefault="00000000" w:rsidRPr="00000000" w14:paraId="0000000B">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0C">
      <w:pPr>
        <w:ind w:left="720" w:firstLine="0"/>
        <w:jc w:val="both"/>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0D">
      <w:pPr>
        <w:ind w:left="720" w:firstLine="0"/>
        <w:jc w:val="both"/>
        <w:rPr>
          <w:rFonts w:ascii="Comfortaa" w:cs="Comfortaa" w:eastAsia="Comfortaa" w:hAnsi="Comfortaa"/>
          <w:color w:val="000000"/>
          <w:sz w:val="22"/>
          <w:szCs w:val="22"/>
        </w:rPr>
      </w:pPr>
      <w:r w:rsidDel="00000000" w:rsidR="00000000" w:rsidRPr="00000000">
        <w:rPr>
          <w:rFonts w:ascii="Comfortaa" w:cs="Comfortaa" w:eastAsia="Comfortaa" w:hAnsi="Comfortaa"/>
          <w:b w:val="1"/>
          <w:color w:val="000000"/>
          <w:sz w:val="22"/>
          <w:szCs w:val="22"/>
          <w:rtl w:val="0"/>
        </w:rPr>
        <w:t xml:space="preserve">Aliado(s):</w:t>
      </w:r>
      <w:r w:rsidDel="00000000" w:rsidR="00000000" w:rsidRPr="00000000">
        <w:rPr>
          <w:rFonts w:ascii="Comfortaa" w:cs="Comfortaa" w:eastAsia="Comfortaa" w:hAnsi="Comfortaa"/>
          <w:color w:val="000000"/>
          <w:sz w:val="22"/>
          <w:szCs w:val="22"/>
          <w:rtl w:val="0"/>
        </w:rPr>
        <w:t xml:space="preserve"> Son terceros con los cuales </w:t>
      </w:r>
      <w:r w:rsidDel="00000000" w:rsidR="00000000" w:rsidRPr="00000000">
        <w:rPr>
          <w:rFonts w:ascii="Comfortaa" w:cs="Comfortaa" w:eastAsia="Comfortaa" w:hAnsi="Comfortaa"/>
          <w:sz w:val="22"/>
          <w:szCs w:val="22"/>
          <w:rtl w:val="0"/>
        </w:rPr>
        <w:t xml:space="preserve">el CLUB del 1%</w:t>
      </w:r>
      <w:r w:rsidDel="00000000" w:rsidR="00000000" w:rsidRPr="00000000">
        <w:rPr>
          <w:rFonts w:ascii="Comfortaa" w:cs="Comfortaa" w:eastAsia="Comfortaa" w:hAnsi="Comfortaa"/>
          <w:color w:val="000000"/>
          <w:sz w:val="22"/>
          <w:szCs w:val="22"/>
          <w:rtl w:val="0"/>
        </w:rPr>
        <w:t xml:space="preserve"> ha suscrito acuerdos para la operación de la plataforma</w:t>
      </w:r>
      <w:r w:rsidDel="00000000" w:rsidR="00000000" w:rsidRPr="00000000">
        <w:rPr>
          <w:rFonts w:ascii="Comfortaa" w:cs="Comfortaa" w:eastAsia="Comfortaa" w:hAnsi="Comfortaa"/>
          <w:sz w:val="22"/>
          <w:szCs w:val="22"/>
          <w:rtl w:val="0"/>
        </w:rPr>
        <w:t xml:space="preserve">, alianzas estratégicas para la promoción del Club, recolección u obtención de recursos para la fundación, caracterización o parametrización de beneficiarios,  entre otros. </w:t>
      </w:r>
      <w:r w:rsidDel="00000000" w:rsidR="00000000" w:rsidRPr="00000000">
        <w:rPr>
          <w:rtl w:val="0"/>
        </w:rPr>
      </w:r>
    </w:p>
    <w:p w:rsidR="00000000" w:rsidDel="00000000" w:rsidP="00000000" w:rsidRDefault="00000000" w:rsidRPr="00000000" w14:paraId="0000000E">
      <w:pPr>
        <w:ind w:left="720" w:firstLine="0"/>
        <w:jc w:val="both"/>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0F">
      <w:pPr>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Beneficiaria(s):</w:t>
      </w:r>
      <w:r w:rsidDel="00000000" w:rsidR="00000000" w:rsidRPr="00000000">
        <w:rPr>
          <w:rFonts w:ascii="Comfortaa" w:cs="Comfortaa" w:eastAsia="Comfortaa" w:hAnsi="Comfortaa"/>
          <w:sz w:val="22"/>
          <w:szCs w:val="22"/>
          <w:rtl w:val="0"/>
        </w:rPr>
        <w:t xml:space="preserve"> Son las mujeres que se seleccionan por parte del Club del 1% y que reciben las transferencias monetarias no condicionadas. </w:t>
      </w:r>
    </w:p>
    <w:p w:rsidR="00000000" w:rsidDel="00000000" w:rsidP="00000000" w:rsidRDefault="00000000" w:rsidRPr="00000000" w14:paraId="00000010">
      <w:pPr>
        <w:ind w:left="720" w:firstLine="0"/>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11">
      <w:pPr>
        <w:ind w:left="0" w:firstLine="720"/>
        <w:jc w:val="both"/>
        <w:rPr>
          <w:rFonts w:ascii="Comfortaa" w:cs="Comfortaa" w:eastAsia="Comfortaa" w:hAnsi="Comfortaa"/>
          <w:sz w:val="22"/>
          <w:szCs w:val="22"/>
        </w:rPr>
      </w:pPr>
      <w:r w:rsidDel="00000000" w:rsidR="00000000" w:rsidRPr="00000000">
        <w:rPr>
          <w:rFonts w:ascii="Comfortaa" w:cs="Comfortaa" w:eastAsia="Comfortaa" w:hAnsi="Comfortaa"/>
          <w:b w:val="1"/>
          <w:color w:val="000000"/>
          <w:sz w:val="22"/>
          <w:szCs w:val="22"/>
          <w:rtl w:val="0"/>
        </w:rPr>
        <w:t xml:space="preserve">Cl</w:t>
      </w:r>
      <w:r w:rsidDel="00000000" w:rsidR="00000000" w:rsidRPr="00000000">
        <w:rPr>
          <w:rFonts w:ascii="Comfortaa" w:cs="Comfortaa" w:eastAsia="Comfortaa" w:hAnsi="Comfortaa"/>
          <w:b w:val="1"/>
          <w:sz w:val="22"/>
          <w:szCs w:val="22"/>
          <w:rtl w:val="0"/>
        </w:rPr>
        <w:t xml:space="preserve">ub del 1%:</w:t>
      </w:r>
      <w:r w:rsidDel="00000000" w:rsidR="00000000" w:rsidRPr="00000000">
        <w:rPr>
          <w:rFonts w:ascii="Comfortaa" w:cs="Comfortaa" w:eastAsia="Comfortaa" w:hAnsi="Comfortaa"/>
          <w:sz w:val="22"/>
          <w:szCs w:val="22"/>
          <w:rtl w:val="0"/>
        </w:rPr>
        <w:t xml:space="preserve"> Es la marca de la fundación Club del 1% que opera la plataforma.</w:t>
      </w:r>
    </w:p>
    <w:p w:rsidR="00000000" w:rsidDel="00000000" w:rsidP="00000000" w:rsidRDefault="00000000" w:rsidRPr="00000000" w14:paraId="00000012">
      <w:pPr>
        <w:ind w:left="720" w:firstLine="0"/>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13">
      <w:pPr>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Certificado de donación:</w:t>
      </w:r>
      <w:r w:rsidDel="00000000" w:rsidR="00000000" w:rsidRPr="00000000">
        <w:rPr>
          <w:rFonts w:ascii="Comfortaa" w:cs="Comfortaa" w:eastAsia="Comfortaa" w:hAnsi="Comfortaa"/>
          <w:sz w:val="22"/>
          <w:szCs w:val="22"/>
          <w:rtl w:val="0"/>
        </w:rPr>
        <w:t xml:space="preserve"> Será el documento que emita el Club del 1% a favor del socio o suscriptor que lo requiera como certificado de su aporte a la fundación.</w:t>
      </w:r>
    </w:p>
    <w:p w:rsidR="00000000" w:rsidDel="00000000" w:rsidP="00000000" w:rsidRDefault="00000000" w:rsidRPr="00000000" w14:paraId="00000014">
      <w:pPr>
        <w:ind w:left="720" w:firstLine="0"/>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15">
      <w:pPr>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EMI(s): </w:t>
      </w:r>
      <w:r w:rsidDel="00000000" w:rsidR="00000000" w:rsidRPr="00000000">
        <w:rPr>
          <w:rFonts w:ascii="Comfortaa" w:cs="Comfortaa" w:eastAsia="Comfortaa" w:hAnsi="Comfortaa"/>
          <w:sz w:val="22"/>
          <w:szCs w:val="22"/>
          <w:rtl w:val="0"/>
        </w:rPr>
        <w:t xml:space="preserve">Son los empujones monetarios incondicionados, es decir, es la forma en la que el CLUB DEL 1% llama a las transferencias monetarias no condicionados, estos son los recursos que se le entregan de manera no condicionada a las beneficiarias.</w:t>
      </w:r>
    </w:p>
    <w:p w:rsidR="00000000" w:rsidDel="00000000" w:rsidP="00000000" w:rsidRDefault="00000000" w:rsidRPr="00000000" w14:paraId="00000016">
      <w:pPr>
        <w:ind w:left="720" w:firstLine="0"/>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17">
      <w:pPr>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Informe: </w:t>
      </w:r>
      <w:r w:rsidDel="00000000" w:rsidR="00000000" w:rsidRPr="00000000">
        <w:rPr>
          <w:rFonts w:ascii="Comfortaa" w:cs="Comfortaa" w:eastAsia="Comfortaa" w:hAnsi="Comfortaa"/>
          <w:sz w:val="22"/>
          <w:szCs w:val="22"/>
          <w:rtl w:val="0"/>
        </w:rPr>
        <w:t xml:space="preserve">Es el documento que emite de manera periódica el Club a sus socios, aliados o suscriptores en donde da cuenta de cómo ha utilizado los recursos, medición del impacto y novedades que se vayan presentando en la Fundación.</w:t>
      </w:r>
    </w:p>
    <w:p w:rsidR="00000000" w:rsidDel="00000000" w:rsidP="00000000" w:rsidRDefault="00000000" w:rsidRPr="00000000" w14:paraId="00000018">
      <w:pPr>
        <w:ind w:left="0" w:firstLine="0"/>
        <w:jc w:val="both"/>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19">
      <w:pPr>
        <w:ind w:left="720" w:firstLine="0"/>
        <w:jc w:val="both"/>
        <w:rPr>
          <w:rFonts w:ascii="Comfortaa" w:cs="Comfortaa" w:eastAsia="Comfortaa" w:hAnsi="Comfortaa"/>
          <w:color w:val="000000"/>
          <w:sz w:val="22"/>
          <w:szCs w:val="22"/>
        </w:rPr>
      </w:pPr>
      <w:r w:rsidDel="00000000" w:rsidR="00000000" w:rsidRPr="00000000">
        <w:rPr>
          <w:rFonts w:ascii="Comfortaa" w:cs="Comfortaa" w:eastAsia="Comfortaa" w:hAnsi="Comfortaa"/>
          <w:b w:val="1"/>
          <w:color w:val="000000"/>
          <w:sz w:val="22"/>
          <w:szCs w:val="22"/>
          <w:rtl w:val="0"/>
        </w:rPr>
        <w:t xml:space="preserve">Términos y Condiciones o T&amp;C:</w:t>
      </w:r>
      <w:r w:rsidDel="00000000" w:rsidR="00000000" w:rsidRPr="00000000">
        <w:rPr>
          <w:rFonts w:ascii="Comfortaa" w:cs="Comfortaa" w:eastAsia="Comfortaa" w:hAnsi="Comfortaa"/>
          <w:color w:val="000000"/>
          <w:sz w:val="22"/>
          <w:szCs w:val="22"/>
          <w:rtl w:val="0"/>
        </w:rPr>
        <w:t xml:space="preserve"> Serán las condiciones que regularán las relaciones jurídicas que nazcan entre las partes.</w:t>
      </w:r>
    </w:p>
    <w:p w:rsidR="00000000" w:rsidDel="00000000" w:rsidP="00000000" w:rsidRDefault="00000000" w:rsidRPr="00000000" w14:paraId="0000001A">
      <w:pPr>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br w:type="textWrapping"/>
      </w:r>
      <w:r w:rsidDel="00000000" w:rsidR="00000000" w:rsidRPr="00000000">
        <w:rPr>
          <w:rFonts w:ascii="Comfortaa" w:cs="Comfortaa" w:eastAsia="Comfortaa" w:hAnsi="Comfortaa"/>
          <w:b w:val="1"/>
          <w:sz w:val="22"/>
          <w:szCs w:val="22"/>
          <w:rtl w:val="0"/>
        </w:rPr>
        <w:t xml:space="preserve">Socios:</w:t>
      </w:r>
      <w:r w:rsidDel="00000000" w:rsidR="00000000" w:rsidRPr="00000000">
        <w:rPr>
          <w:rFonts w:ascii="Comfortaa" w:cs="Comfortaa" w:eastAsia="Comfortaa" w:hAnsi="Comfortaa"/>
          <w:sz w:val="22"/>
          <w:szCs w:val="22"/>
          <w:rtl w:val="0"/>
        </w:rPr>
        <w:t xml:space="preserve"> Son aquellas personas naturales o jurídicas que se suscriben a la plataforma del Club del 1%.</w:t>
      </w:r>
    </w:p>
    <w:p w:rsidR="00000000" w:rsidDel="00000000" w:rsidP="00000000" w:rsidRDefault="00000000" w:rsidRPr="00000000" w14:paraId="0000001B">
      <w:pPr>
        <w:ind w:left="720" w:firstLine="0"/>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1C">
      <w:pPr>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Suscripción: </w:t>
      </w:r>
      <w:r w:rsidDel="00000000" w:rsidR="00000000" w:rsidRPr="00000000">
        <w:rPr>
          <w:rFonts w:ascii="Comfortaa" w:cs="Comfortaa" w:eastAsia="Comfortaa" w:hAnsi="Comfortaa"/>
          <w:sz w:val="22"/>
          <w:szCs w:val="22"/>
          <w:rtl w:val="0"/>
        </w:rPr>
        <w:t xml:space="preserve">Es el acto donde una persona natural o jurídica decide aportar de sus ingresos un dinero a favor del Club del 1%.</w:t>
      </w:r>
    </w:p>
    <w:p w:rsidR="00000000" w:rsidDel="00000000" w:rsidP="00000000" w:rsidRDefault="00000000" w:rsidRPr="00000000" w14:paraId="0000001D">
      <w:pPr>
        <w:ind w:left="720" w:firstLine="0"/>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1E">
      <w:pPr>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Suscriptores:</w:t>
      </w:r>
      <w:r w:rsidDel="00000000" w:rsidR="00000000" w:rsidRPr="00000000">
        <w:rPr>
          <w:rFonts w:ascii="Comfortaa" w:cs="Comfortaa" w:eastAsia="Comfortaa" w:hAnsi="Comfortaa"/>
          <w:sz w:val="22"/>
          <w:szCs w:val="22"/>
          <w:rtl w:val="0"/>
        </w:rPr>
        <w:t xml:space="preserve"> Son aquellas personas naturales o jurídicas que han decidido aportar parte de sus ingresos a favor del Club del 1%.</w:t>
      </w:r>
    </w:p>
    <w:p w:rsidR="00000000" w:rsidDel="00000000" w:rsidP="00000000" w:rsidRDefault="00000000" w:rsidRPr="00000000" w14:paraId="0000001F">
      <w:pPr>
        <w:ind w:left="720" w:firstLine="0"/>
        <w:jc w:val="both"/>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20">
      <w:pPr>
        <w:ind w:left="720" w:firstLine="0"/>
        <w:jc w:val="both"/>
        <w:rPr>
          <w:rFonts w:ascii="Comfortaa" w:cs="Comfortaa" w:eastAsia="Comfortaa" w:hAnsi="Comfortaa"/>
          <w:color w:val="000000"/>
          <w:sz w:val="22"/>
          <w:szCs w:val="22"/>
        </w:rPr>
      </w:pPr>
      <w:r w:rsidDel="00000000" w:rsidR="00000000" w:rsidRPr="00000000">
        <w:rPr>
          <w:rFonts w:ascii="Comfortaa" w:cs="Comfortaa" w:eastAsia="Comfortaa" w:hAnsi="Comfortaa"/>
          <w:b w:val="1"/>
          <w:color w:val="000000"/>
          <w:sz w:val="22"/>
          <w:szCs w:val="22"/>
          <w:rtl w:val="0"/>
        </w:rPr>
        <w:t xml:space="preserve">Usuario(s): </w:t>
      </w:r>
      <w:r w:rsidDel="00000000" w:rsidR="00000000" w:rsidRPr="00000000">
        <w:rPr>
          <w:rFonts w:ascii="Comfortaa" w:cs="Comfortaa" w:eastAsia="Comfortaa" w:hAnsi="Comfortaa"/>
          <w:color w:val="000000"/>
          <w:sz w:val="22"/>
          <w:szCs w:val="22"/>
          <w:rtl w:val="0"/>
        </w:rPr>
        <w:t xml:space="preserve">Personas naturales o jur</w:t>
      </w:r>
      <w:r w:rsidDel="00000000" w:rsidR="00000000" w:rsidRPr="00000000">
        <w:rPr>
          <w:rFonts w:ascii="Comfortaa" w:cs="Comfortaa" w:eastAsia="Comfortaa" w:hAnsi="Comfortaa"/>
          <w:sz w:val="22"/>
          <w:szCs w:val="22"/>
          <w:rtl w:val="0"/>
        </w:rPr>
        <w:t xml:space="preserve">ídicas </w:t>
      </w:r>
      <w:r w:rsidDel="00000000" w:rsidR="00000000" w:rsidRPr="00000000">
        <w:rPr>
          <w:rFonts w:ascii="Comfortaa" w:cs="Comfortaa" w:eastAsia="Comfortaa" w:hAnsi="Comfortaa"/>
          <w:color w:val="000000"/>
          <w:sz w:val="22"/>
          <w:szCs w:val="22"/>
          <w:rtl w:val="0"/>
        </w:rPr>
        <w:t xml:space="preserve">que se han suscrito a la plataforma</w:t>
      </w:r>
      <w:r w:rsidDel="00000000" w:rsidR="00000000" w:rsidRPr="00000000">
        <w:rPr>
          <w:rFonts w:ascii="Comfortaa" w:cs="Comfortaa" w:eastAsia="Comfortaa" w:hAnsi="Comfortaa"/>
          <w:sz w:val="22"/>
          <w:szCs w:val="22"/>
          <w:rtl w:val="0"/>
        </w:rPr>
        <w:t xml:space="preserve"> del Club del 1%.</w:t>
      </w:r>
      <w:r w:rsidDel="00000000" w:rsidR="00000000" w:rsidRPr="00000000">
        <w:rPr>
          <w:rtl w:val="0"/>
        </w:rPr>
      </w:r>
    </w:p>
    <w:p w:rsidR="00000000" w:rsidDel="00000000" w:rsidP="00000000" w:rsidRDefault="00000000" w:rsidRPr="00000000" w14:paraId="00000021">
      <w:pPr>
        <w:ind w:left="720" w:firstLine="0"/>
        <w:jc w:val="both"/>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22">
      <w:pPr>
        <w:jc w:val="both"/>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23">
      <w:pPr>
        <w:ind w:left="720" w:firstLine="0"/>
        <w:jc w:val="center"/>
        <w:rPr>
          <w:rFonts w:ascii="Comfortaa" w:cs="Comfortaa" w:eastAsia="Comfortaa" w:hAnsi="Comfortaa"/>
          <w:b w:val="1"/>
          <w:sz w:val="22"/>
          <w:szCs w:val="22"/>
          <w:u w:val="single"/>
        </w:rPr>
      </w:pPr>
      <w:r w:rsidDel="00000000" w:rsidR="00000000" w:rsidRPr="00000000">
        <w:rPr>
          <w:rFonts w:ascii="Comfortaa" w:cs="Comfortaa" w:eastAsia="Comfortaa" w:hAnsi="Comfortaa"/>
          <w:b w:val="1"/>
          <w:color w:val="000000"/>
          <w:sz w:val="22"/>
          <w:szCs w:val="22"/>
          <w:u w:val="single"/>
          <w:rtl w:val="0"/>
        </w:rPr>
        <w:t xml:space="preserve">(ii) Reglas de Uso de la Plataforma </w:t>
      </w:r>
      <w:r w:rsidDel="00000000" w:rsidR="00000000" w:rsidRPr="00000000">
        <w:rPr>
          <w:rtl w:val="0"/>
        </w:rPr>
      </w:r>
    </w:p>
    <w:p w:rsidR="00000000" w:rsidDel="00000000" w:rsidP="00000000" w:rsidRDefault="00000000" w:rsidRPr="00000000" w14:paraId="00000024">
      <w:pPr>
        <w:ind w:left="720" w:firstLine="0"/>
        <w:jc w:val="center"/>
        <w:rPr>
          <w:rFonts w:ascii="Comfortaa" w:cs="Comfortaa" w:eastAsia="Comfortaa" w:hAnsi="Comfortaa"/>
          <w:b w:val="1"/>
          <w:color w:val="000000"/>
          <w:sz w:val="22"/>
          <w:szCs w:val="22"/>
        </w:rPr>
      </w:pPr>
      <w:r w:rsidDel="00000000" w:rsidR="00000000" w:rsidRPr="00000000">
        <w:rPr>
          <w:rtl w:val="0"/>
        </w:rPr>
      </w:r>
    </w:p>
    <w:p w:rsidR="00000000" w:rsidDel="00000000" w:rsidP="00000000" w:rsidRDefault="00000000" w:rsidRPr="00000000" w14:paraId="00000025">
      <w:pPr>
        <w:ind w:left="720" w:firstLine="0"/>
        <w:jc w:val="center"/>
        <w:rPr>
          <w:rFonts w:ascii="Comfortaa" w:cs="Comfortaa" w:eastAsia="Comfortaa" w:hAnsi="Comfortaa"/>
          <w:b w:val="1"/>
          <w:sz w:val="22"/>
          <w:szCs w:val="22"/>
        </w:rPr>
      </w:pPr>
      <w:r w:rsidDel="00000000" w:rsidR="00000000" w:rsidRPr="00000000">
        <w:rPr>
          <w:rFonts w:ascii="Comfortaa" w:cs="Comfortaa" w:eastAsia="Comfortaa" w:hAnsi="Comfortaa"/>
          <w:b w:val="1"/>
          <w:color w:val="000000"/>
          <w:sz w:val="22"/>
          <w:szCs w:val="22"/>
          <w:rtl w:val="0"/>
        </w:rPr>
        <w:t xml:space="preserve">Objeto y </w:t>
      </w:r>
      <w:r w:rsidDel="00000000" w:rsidR="00000000" w:rsidRPr="00000000">
        <w:rPr>
          <w:rFonts w:ascii="Comfortaa" w:cs="Comfortaa" w:eastAsia="Comfortaa" w:hAnsi="Comfortaa"/>
          <w:b w:val="1"/>
          <w:sz w:val="22"/>
          <w:szCs w:val="22"/>
          <w:rtl w:val="0"/>
        </w:rPr>
        <w:t xml:space="preserve">carácter</w:t>
      </w:r>
      <w:r w:rsidDel="00000000" w:rsidR="00000000" w:rsidRPr="00000000">
        <w:rPr>
          <w:rFonts w:ascii="Comfortaa" w:cs="Comfortaa" w:eastAsia="Comfortaa" w:hAnsi="Comfortaa"/>
          <w:b w:val="1"/>
          <w:color w:val="000000"/>
          <w:sz w:val="22"/>
          <w:szCs w:val="22"/>
          <w:rtl w:val="0"/>
        </w:rPr>
        <w:t xml:space="preserve"> de los T&amp;C: </w:t>
      </w:r>
      <w:r w:rsidDel="00000000" w:rsidR="00000000" w:rsidRPr="00000000">
        <w:rPr>
          <w:rtl w:val="0"/>
        </w:rPr>
      </w:r>
    </w:p>
    <w:p w:rsidR="00000000" w:rsidDel="00000000" w:rsidP="00000000" w:rsidRDefault="00000000" w:rsidRPr="00000000" w14:paraId="00000026">
      <w:pPr>
        <w:ind w:left="720" w:firstLine="0"/>
        <w:jc w:val="both"/>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27">
      <w:pPr>
        <w:spacing w:line="331" w:lineRule="auto"/>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Por medio de los presentes T&amp;C se formaliza la suscripción del Socio con el Club del 1%, en donde el primero ha decidido donar parte de sus ingresos a favor de la fundación, quien a su vez, deberá cumplir con el envío del reporte y cumplir su objeto social con los recursos recibidos.</w:t>
      </w:r>
    </w:p>
    <w:p w:rsidR="00000000" w:rsidDel="00000000" w:rsidP="00000000" w:rsidRDefault="00000000" w:rsidRPr="00000000" w14:paraId="00000028">
      <w:pPr>
        <w:spacing w:line="331" w:lineRule="auto"/>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29">
      <w:pPr>
        <w:spacing w:line="331" w:lineRule="auto"/>
        <w:jc w:val="center"/>
        <w:rPr>
          <w:rFonts w:ascii="Comfortaa" w:cs="Comfortaa" w:eastAsia="Comfortaa" w:hAnsi="Comfortaa"/>
          <w:b w:val="1"/>
          <w:sz w:val="22"/>
          <w:szCs w:val="22"/>
        </w:rPr>
      </w:pPr>
      <w:r w:rsidDel="00000000" w:rsidR="00000000" w:rsidRPr="00000000">
        <w:rPr>
          <w:rFonts w:ascii="Comfortaa" w:cs="Comfortaa" w:eastAsia="Comfortaa" w:hAnsi="Comfortaa"/>
          <w:b w:val="1"/>
          <w:color w:val="000000"/>
          <w:sz w:val="22"/>
          <w:szCs w:val="22"/>
          <w:rtl w:val="0"/>
        </w:rPr>
        <w:t xml:space="preserve">Condiciones de uso:</w:t>
      </w:r>
      <w:r w:rsidDel="00000000" w:rsidR="00000000" w:rsidRPr="00000000">
        <w:rPr>
          <w:rtl w:val="0"/>
        </w:rPr>
      </w:r>
    </w:p>
    <w:p w:rsidR="00000000" w:rsidDel="00000000" w:rsidP="00000000" w:rsidRDefault="00000000" w:rsidRPr="00000000" w14:paraId="0000002A">
      <w:pPr>
        <w:spacing w:line="331" w:lineRule="auto"/>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2B">
      <w:pPr>
        <w:spacing w:line="331" w:lineRule="auto"/>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Para el uso autorizado de la plataforma, los usuarios deberán registrarse dentro de la plataforma </w:t>
      </w:r>
      <w:r w:rsidDel="00000000" w:rsidR="00000000" w:rsidRPr="00000000">
        <w:rPr>
          <w:rFonts w:ascii="Comfortaa" w:cs="Comfortaa" w:eastAsia="Comfortaa" w:hAnsi="Comfortaa"/>
          <w:sz w:val="22"/>
          <w:szCs w:val="22"/>
          <w:rtl w:val="0"/>
        </w:rPr>
        <w:t xml:space="preserve">y establecer el monto de donación que quieren realizar al Club del 1%. Estos montos pueden ser cambiados en cualquier momento por solicitud exclusiva del Socio o Suscriptor.</w:t>
      </w:r>
    </w:p>
    <w:p w:rsidR="00000000" w:rsidDel="00000000" w:rsidP="00000000" w:rsidRDefault="00000000" w:rsidRPr="00000000" w14:paraId="0000002C">
      <w:pPr>
        <w:spacing w:line="331" w:lineRule="auto"/>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2D">
      <w:pPr>
        <w:spacing w:line="331" w:lineRule="auto"/>
        <w:jc w:val="center"/>
        <w:rPr>
          <w:rFonts w:ascii="Comfortaa" w:cs="Comfortaa" w:eastAsia="Comfortaa" w:hAnsi="Comfortaa"/>
          <w:b w:val="1"/>
          <w:sz w:val="22"/>
          <w:szCs w:val="22"/>
        </w:rPr>
      </w:pPr>
      <w:r w:rsidDel="00000000" w:rsidR="00000000" w:rsidRPr="00000000">
        <w:rPr>
          <w:rFonts w:ascii="Comfortaa" w:cs="Comfortaa" w:eastAsia="Comfortaa" w:hAnsi="Comfortaa"/>
          <w:b w:val="1"/>
          <w:color w:val="000000"/>
          <w:sz w:val="22"/>
          <w:szCs w:val="22"/>
          <w:rtl w:val="0"/>
        </w:rPr>
        <w:t xml:space="preserve">Capacidad:</w:t>
      </w:r>
      <w:r w:rsidDel="00000000" w:rsidR="00000000" w:rsidRPr="00000000">
        <w:rPr>
          <w:rtl w:val="0"/>
        </w:rPr>
      </w:r>
    </w:p>
    <w:p w:rsidR="00000000" w:rsidDel="00000000" w:rsidP="00000000" w:rsidRDefault="00000000" w:rsidRPr="00000000" w14:paraId="0000002E">
      <w:pPr>
        <w:spacing w:line="331" w:lineRule="auto"/>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2F">
      <w:pPr>
        <w:spacing w:line="331" w:lineRule="auto"/>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Los </w:t>
      </w:r>
      <w:r w:rsidDel="00000000" w:rsidR="00000000" w:rsidRPr="00000000">
        <w:rPr>
          <w:rFonts w:ascii="Comfortaa" w:cs="Comfortaa" w:eastAsia="Comfortaa" w:hAnsi="Comfortaa"/>
          <w:sz w:val="22"/>
          <w:szCs w:val="22"/>
          <w:rtl w:val="0"/>
        </w:rPr>
        <w:t xml:space="preserve">Socios</w:t>
      </w:r>
      <w:r w:rsidDel="00000000" w:rsidR="00000000" w:rsidRPr="00000000">
        <w:rPr>
          <w:rFonts w:ascii="Comfortaa" w:cs="Comfortaa" w:eastAsia="Comfortaa" w:hAnsi="Comfortaa"/>
          <w:color w:val="000000"/>
          <w:sz w:val="22"/>
          <w:szCs w:val="22"/>
          <w:rtl w:val="0"/>
        </w:rPr>
        <w:t xml:space="preserve">, con la aceptación de los presentes Términos y </w:t>
      </w:r>
      <w:r w:rsidDel="00000000" w:rsidR="00000000" w:rsidRPr="00000000">
        <w:rPr>
          <w:rFonts w:ascii="Comfortaa" w:cs="Comfortaa" w:eastAsia="Comfortaa" w:hAnsi="Comfortaa"/>
          <w:sz w:val="22"/>
          <w:szCs w:val="22"/>
          <w:rtl w:val="0"/>
        </w:rPr>
        <w:t xml:space="preserve">Condiciones</w:t>
      </w:r>
      <w:r w:rsidDel="00000000" w:rsidR="00000000" w:rsidRPr="00000000">
        <w:rPr>
          <w:rFonts w:ascii="Comfortaa" w:cs="Comfortaa" w:eastAsia="Comfortaa" w:hAnsi="Comfortaa"/>
          <w:color w:val="000000"/>
          <w:sz w:val="22"/>
          <w:szCs w:val="22"/>
          <w:rtl w:val="0"/>
        </w:rPr>
        <w:t xml:space="preserve">, </w:t>
      </w:r>
      <w:r w:rsidDel="00000000" w:rsidR="00000000" w:rsidRPr="00000000">
        <w:rPr>
          <w:rFonts w:ascii="Comfortaa" w:cs="Comfortaa" w:eastAsia="Comfortaa" w:hAnsi="Comfortaa"/>
          <w:sz w:val="22"/>
          <w:szCs w:val="22"/>
          <w:rtl w:val="0"/>
        </w:rPr>
        <w:t xml:space="preserve">declaran</w:t>
      </w:r>
      <w:r w:rsidDel="00000000" w:rsidR="00000000" w:rsidRPr="00000000">
        <w:rPr>
          <w:rFonts w:ascii="Comfortaa" w:cs="Comfortaa" w:eastAsia="Comfortaa" w:hAnsi="Comfortaa"/>
          <w:color w:val="000000"/>
          <w:sz w:val="22"/>
          <w:szCs w:val="22"/>
          <w:rtl w:val="0"/>
        </w:rPr>
        <w:t xml:space="preserve"> que cuentan con toda la capacidad legal y estatutaria para la suscripción y adhesión de los mismos. </w:t>
      </w:r>
      <w:r w:rsidDel="00000000" w:rsidR="00000000" w:rsidRPr="00000000">
        <w:rPr>
          <w:rtl w:val="0"/>
        </w:rPr>
      </w:r>
    </w:p>
    <w:p w:rsidR="00000000" w:rsidDel="00000000" w:rsidP="00000000" w:rsidRDefault="00000000" w:rsidRPr="00000000" w14:paraId="00000030">
      <w:pPr>
        <w:spacing w:line="331" w:lineRule="auto"/>
        <w:ind w:left="0" w:firstLine="0"/>
        <w:jc w:val="left"/>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31">
      <w:pPr>
        <w:spacing w:line="331" w:lineRule="auto"/>
        <w:ind w:left="720" w:firstLine="0"/>
        <w:jc w:val="center"/>
        <w:rPr>
          <w:rFonts w:ascii="Comfortaa" w:cs="Comfortaa" w:eastAsia="Comfortaa" w:hAnsi="Comfortaa"/>
          <w:b w:val="1"/>
          <w:sz w:val="22"/>
          <w:szCs w:val="22"/>
          <w:u w:val="single"/>
        </w:rPr>
      </w:pPr>
      <w:r w:rsidDel="00000000" w:rsidR="00000000" w:rsidRPr="00000000">
        <w:rPr>
          <w:rFonts w:ascii="Comfortaa" w:cs="Comfortaa" w:eastAsia="Comfortaa" w:hAnsi="Comfortaa"/>
          <w:b w:val="1"/>
          <w:color w:val="000000"/>
          <w:sz w:val="22"/>
          <w:szCs w:val="22"/>
          <w:u w:val="single"/>
          <w:rtl w:val="0"/>
        </w:rPr>
        <w:t xml:space="preserve">DERECHOS Y OBLIGACION</w:t>
      </w:r>
      <w:r w:rsidDel="00000000" w:rsidR="00000000" w:rsidRPr="00000000">
        <w:rPr>
          <w:rFonts w:ascii="Comfortaa" w:cs="Comfortaa" w:eastAsia="Comfortaa" w:hAnsi="Comfortaa"/>
          <w:b w:val="1"/>
          <w:sz w:val="22"/>
          <w:szCs w:val="22"/>
          <w:u w:val="single"/>
          <w:rtl w:val="0"/>
        </w:rPr>
        <w:t xml:space="preserve">ES </w:t>
      </w:r>
    </w:p>
    <w:p w:rsidR="00000000" w:rsidDel="00000000" w:rsidP="00000000" w:rsidRDefault="00000000" w:rsidRPr="00000000" w14:paraId="00000032">
      <w:pPr>
        <w:spacing w:line="331" w:lineRule="auto"/>
        <w:ind w:left="720" w:firstLine="0"/>
        <w:jc w:val="center"/>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CLUB DEL 1%</w:t>
      </w:r>
    </w:p>
    <w:p w:rsidR="00000000" w:rsidDel="00000000" w:rsidP="00000000" w:rsidRDefault="00000000" w:rsidRPr="00000000" w14:paraId="00000033">
      <w:pPr>
        <w:spacing w:line="331" w:lineRule="auto"/>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34">
      <w:pPr>
        <w:spacing w:line="331" w:lineRule="auto"/>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Serán derechos</w:t>
      </w:r>
      <w:r w:rsidDel="00000000" w:rsidR="00000000" w:rsidRPr="00000000">
        <w:rPr>
          <w:rFonts w:ascii="Comfortaa" w:cs="Comfortaa" w:eastAsia="Comfortaa" w:hAnsi="Comfortaa"/>
          <w:sz w:val="22"/>
          <w:szCs w:val="22"/>
          <w:rtl w:val="0"/>
        </w:rPr>
        <w:t xml:space="preserve"> del Club del 1%, los siguiente</w:t>
      </w:r>
      <w:r w:rsidDel="00000000" w:rsidR="00000000" w:rsidRPr="00000000">
        <w:rPr>
          <w:rFonts w:ascii="Comfortaa" w:cs="Comfortaa" w:eastAsia="Comfortaa" w:hAnsi="Comfortaa"/>
          <w:color w:val="000000"/>
          <w:sz w:val="22"/>
          <w:szCs w:val="22"/>
          <w:rtl w:val="0"/>
        </w:rPr>
        <w:t xml:space="preserve">s:</w:t>
      </w:r>
      <w:r w:rsidDel="00000000" w:rsidR="00000000" w:rsidRPr="00000000">
        <w:rPr>
          <w:rtl w:val="0"/>
        </w:rPr>
      </w:r>
    </w:p>
    <w:p w:rsidR="00000000" w:rsidDel="00000000" w:rsidP="00000000" w:rsidRDefault="00000000" w:rsidRPr="00000000" w14:paraId="00000035">
      <w:pPr>
        <w:spacing w:line="331" w:lineRule="auto"/>
        <w:ind w:left="720" w:firstLine="0"/>
        <w:jc w:val="both"/>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36">
      <w:pPr>
        <w:spacing w:line="331" w:lineRule="auto"/>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a) </w:t>
      </w:r>
      <w:r w:rsidDel="00000000" w:rsidR="00000000" w:rsidRPr="00000000">
        <w:rPr>
          <w:rFonts w:ascii="Comfortaa" w:cs="Comfortaa" w:eastAsia="Comfortaa" w:hAnsi="Comfortaa"/>
          <w:sz w:val="22"/>
          <w:szCs w:val="22"/>
          <w:rtl w:val="0"/>
        </w:rPr>
        <w:t xml:space="preserve">Realizar convenios con diferentes entidades financieras, autorizadas legalmente para ello, para que se proceda con los débitos o deducciones autorizadas por el Socio al momento de su suscripción</w:t>
      </w:r>
      <w:r w:rsidDel="00000000" w:rsidR="00000000" w:rsidRPr="00000000">
        <w:rPr>
          <w:rFonts w:ascii="Comfortaa" w:cs="Comfortaa" w:eastAsia="Comfortaa" w:hAnsi="Comfortaa"/>
          <w:color w:val="000000"/>
          <w:sz w:val="22"/>
          <w:szCs w:val="22"/>
          <w:rtl w:val="0"/>
        </w:rPr>
        <w:t xml:space="preserve">.</w:t>
      </w:r>
      <w:r w:rsidDel="00000000" w:rsidR="00000000" w:rsidRPr="00000000">
        <w:rPr>
          <w:rtl w:val="0"/>
        </w:rPr>
      </w:r>
    </w:p>
    <w:p w:rsidR="00000000" w:rsidDel="00000000" w:rsidP="00000000" w:rsidRDefault="00000000" w:rsidRPr="00000000" w14:paraId="00000037">
      <w:pPr>
        <w:spacing w:line="331" w:lineRule="auto"/>
        <w:ind w:left="720" w:firstLine="0"/>
        <w:jc w:val="both"/>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38">
      <w:pPr>
        <w:spacing w:line="331" w:lineRule="auto"/>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b) Solicitar información o documentación </w:t>
      </w:r>
      <w:r w:rsidDel="00000000" w:rsidR="00000000" w:rsidRPr="00000000">
        <w:rPr>
          <w:rFonts w:ascii="Comfortaa" w:cs="Comfortaa" w:eastAsia="Comfortaa" w:hAnsi="Comfortaa"/>
          <w:sz w:val="22"/>
          <w:szCs w:val="22"/>
          <w:rtl w:val="0"/>
        </w:rPr>
        <w:t xml:space="preserve">adicional que sea requerida para cumplir con el objeto del presente documento. </w:t>
      </w:r>
    </w:p>
    <w:p w:rsidR="00000000" w:rsidDel="00000000" w:rsidP="00000000" w:rsidRDefault="00000000" w:rsidRPr="00000000" w14:paraId="00000039">
      <w:pPr>
        <w:spacing w:line="331" w:lineRule="auto"/>
        <w:ind w:left="720" w:firstLine="0"/>
        <w:jc w:val="both"/>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3A">
      <w:pPr>
        <w:spacing w:line="331" w:lineRule="auto"/>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c) Tendrá derecho de admisión para permitir o no el ingreso y/o continuidad de los usuarios.</w:t>
      </w:r>
      <w:r w:rsidDel="00000000" w:rsidR="00000000" w:rsidRPr="00000000">
        <w:rPr>
          <w:rtl w:val="0"/>
        </w:rPr>
      </w:r>
    </w:p>
    <w:p w:rsidR="00000000" w:rsidDel="00000000" w:rsidP="00000000" w:rsidRDefault="00000000" w:rsidRPr="00000000" w14:paraId="0000003B">
      <w:pPr>
        <w:spacing w:line="331" w:lineRule="auto"/>
        <w:ind w:left="720" w:firstLine="0"/>
        <w:jc w:val="both"/>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3C">
      <w:pPr>
        <w:spacing w:line="331" w:lineRule="auto"/>
        <w:ind w:left="720" w:firstLine="0"/>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d) Tendrá el derecho de actualizar y/o modificar los presentes T&amp;C, sin necesidad de requerimiento alguno. </w:t>
      </w:r>
    </w:p>
    <w:p w:rsidR="00000000" w:rsidDel="00000000" w:rsidP="00000000" w:rsidRDefault="00000000" w:rsidRPr="00000000" w14:paraId="0000003D">
      <w:pPr>
        <w:spacing w:line="331" w:lineRule="auto"/>
        <w:ind w:left="720" w:firstLine="0"/>
        <w:jc w:val="both"/>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3E">
      <w:pPr>
        <w:spacing w:line="331" w:lineRule="auto"/>
        <w:ind w:left="720" w:firstLine="0"/>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e) Suspender o cancelar la cuenta de los usuarios en caso de actuaciones fraudulentas o incumplimiento de los presentes T&amp;C o derecho aplicable.</w:t>
      </w:r>
    </w:p>
    <w:p w:rsidR="00000000" w:rsidDel="00000000" w:rsidP="00000000" w:rsidRDefault="00000000" w:rsidRPr="00000000" w14:paraId="0000003F">
      <w:pPr>
        <w:spacing w:line="331" w:lineRule="auto"/>
        <w:ind w:left="720" w:firstLine="0"/>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40">
      <w:pPr>
        <w:spacing w:line="331" w:lineRule="auto"/>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f) Enviar información relacionada con los avances de las beneficiarias, estado de las mismas, notificaciones importantes, entre otras, a los canales autorizados por el Socio, estos son: correos electrónicos, mensajes de texto o whatsapp. </w:t>
      </w:r>
    </w:p>
    <w:p w:rsidR="00000000" w:rsidDel="00000000" w:rsidP="00000000" w:rsidRDefault="00000000" w:rsidRPr="00000000" w14:paraId="00000041">
      <w:pPr>
        <w:spacing w:line="331" w:lineRule="auto"/>
        <w:ind w:left="720" w:firstLine="0"/>
        <w:jc w:val="both"/>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42">
      <w:pPr>
        <w:spacing w:line="331" w:lineRule="auto"/>
        <w:ind w:left="720" w:firstLine="0"/>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Obligac</w:t>
      </w:r>
      <w:r w:rsidDel="00000000" w:rsidR="00000000" w:rsidRPr="00000000">
        <w:rPr>
          <w:rFonts w:ascii="Comfortaa" w:cs="Comfortaa" w:eastAsia="Comfortaa" w:hAnsi="Comfortaa"/>
          <w:sz w:val="22"/>
          <w:szCs w:val="22"/>
          <w:rtl w:val="0"/>
        </w:rPr>
        <w:t xml:space="preserve">iones del Club del 1%:</w:t>
      </w:r>
    </w:p>
    <w:p w:rsidR="00000000" w:rsidDel="00000000" w:rsidP="00000000" w:rsidRDefault="00000000" w:rsidRPr="00000000" w14:paraId="00000043">
      <w:pPr>
        <w:spacing w:line="331" w:lineRule="auto"/>
        <w:ind w:left="720" w:firstLine="0"/>
        <w:jc w:val="center"/>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pacing w:line="331" w:lineRule="auto"/>
        <w:ind w:left="1080" w:hanging="360"/>
        <w:jc w:val="both"/>
        <w:rPr>
          <w:rFonts w:ascii="Comfortaa" w:cs="Comfortaa" w:eastAsia="Comfortaa" w:hAnsi="Comfortaa"/>
          <w:color w:val="000000"/>
          <w:sz w:val="22"/>
          <w:szCs w:val="22"/>
        </w:rPr>
      </w:pPr>
      <w:r w:rsidDel="00000000" w:rsidR="00000000" w:rsidRPr="00000000">
        <w:rPr>
          <w:rFonts w:ascii="Comfortaa" w:cs="Comfortaa" w:eastAsia="Comfortaa" w:hAnsi="Comfortaa"/>
          <w:sz w:val="22"/>
          <w:szCs w:val="22"/>
          <w:rtl w:val="0"/>
        </w:rPr>
        <w:t xml:space="preserve">Utilizar los recursos para el cumplimiento de su objeto social.</w:t>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pacing w:line="331" w:lineRule="auto"/>
        <w:ind w:left="1080" w:hanging="36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Mantener informado de manera periódica a los socios sobre el uso adecuado de los recursos. </w:t>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pacing w:line="331" w:lineRule="auto"/>
        <w:ind w:left="1080" w:hanging="360"/>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Realizar mantenimiento a la plataforma para permitir su buen uso e interacción entre los usuarios y los aliados.</w:t>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pacing w:line="331" w:lineRule="auto"/>
        <w:ind w:left="1080" w:hanging="360"/>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Notificar cualquier afectación, suspensión o daño que se presente dentro de la plataforma en el término prudente de conformidad con el hecho originador del daño.</w:t>
      </w:r>
    </w:p>
    <w:p w:rsidR="00000000" w:rsidDel="00000000" w:rsidP="00000000" w:rsidRDefault="00000000" w:rsidRPr="00000000" w14:paraId="00000048">
      <w:pPr>
        <w:spacing w:line="331" w:lineRule="auto"/>
        <w:ind w:left="720" w:firstLine="0"/>
        <w:jc w:val="both"/>
        <w:rPr>
          <w:rFonts w:ascii="Comfortaa" w:cs="Comfortaa" w:eastAsia="Comfortaa" w:hAnsi="Comfortaa"/>
          <w:color w:val="000000"/>
        </w:rPr>
      </w:pPr>
      <w:r w:rsidDel="00000000" w:rsidR="00000000" w:rsidRPr="00000000">
        <w:rPr>
          <w:rFonts w:ascii="Comfortaa" w:cs="Comfortaa" w:eastAsia="Comfortaa" w:hAnsi="Comfortaa"/>
          <w:sz w:val="22"/>
          <w:szCs w:val="22"/>
          <w:rtl w:val="0"/>
        </w:rPr>
        <w:t xml:space="preserve">e</w:t>
      </w:r>
      <w:r w:rsidDel="00000000" w:rsidR="00000000" w:rsidRPr="00000000">
        <w:rPr>
          <w:rFonts w:ascii="Comfortaa" w:cs="Comfortaa" w:eastAsia="Comfortaa" w:hAnsi="Comfortaa"/>
          <w:color w:val="000000"/>
          <w:sz w:val="22"/>
          <w:szCs w:val="22"/>
          <w:rtl w:val="0"/>
        </w:rPr>
        <w:t xml:space="preserve">) Realizar alianzas con terceros que faciliten la interacción entre aliados y usuarios.</w:t>
      </w:r>
      <w:r w:rsidDel="00000000" w:rsidR="00000000" w:rsidRPr="00000000">
        <w:rPr>
          <w:rtl w:val="0"/>
        </w:rPr>
      </w:r>
    </w:p>
    <w:p w:rsidR="00000000" w:rsidDel="00000000" w:rsidP="00000000" w:rsidRDefault="00000000" w:rsidRPr="00000000" w14:paraId="00000049">
      <w:pPr>
        <w:spacing w:line="331" w:lineRule="auto"/>
        <w:ind w:left="720" w:firstLine="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f</w:t>
      </w:r>
      <w:r w:rsidDel="00000000" w:rsidR="00000000" w:rsidRPr="00000000">
        <w:rPr>
          <w:rFonts w:ascii="Comfortaa" w:cs="Comfortaa" w:eastAsia="Comfortaa" w:hAnsi="Comfortaa"/>
          <w:color w:val="000000"/>
          <w:sz w:val="22"/>
          <w:szCs w:val="22"/>
          <w:rtl w:val="0"/>
        </w:rPr>
        <w:t xml:space="preserve">) Proteger los datos </w:t>
      </w:r>
      <w:r w:rsidDel="00000000" w:rsidR="00000000" w:rsidRPr="00000000">
        <w:rPr>
          <w:rFonts w:ascii="Comfortaa" w:cs="Comfortaa" w:eastAsia="Comfortaa" w:hAnsi="Comfortaa"/>
          <w:sz w:val="22"/>
          <w:szCs w:val="22"/>
          <w:rtl w:val="0"/>
        </w:rPr>
        <w:t xml:space="preserve">suministrados</w:t>
      </w:r>
      <w:r w:rsidDel="00000000" w:rsidR="00000000" w:rsidRPr="00000000">
        <w:rPr>
          <w:rFonts w:ascii="Comfortaa" w:cs="Comfortaa" w:eastAsia="Comfortaa" w:hAnsi="Comfortaa"/>
          <w:color w:val="000000"/>
          <w:sz w:val="22"/>
          <w:szCs w:val="22"/>
          <w:rtl w:val="0"/>
        </w:rPr>
        <w:t xml:space="preserve"> de conformidad con la Ley de Habeas Data y la política de tratamiento de datos establecida</w:t>
      </w:r>
      <w:r w:rsidDel="00000000" w:rsidR="00000000" w:rsidRPr="00000000">
        <w:rPr>
          <w:rFonts w:ascii="Comfortaa" w:cs="Comfortaa" w:eastAsia="Comfortaa" w:hAnsi="Comfortaa"/>
          <w:sz w:val="22"/>
          <w:szCs w:val="22"/>
          <w:rtl w:val="0"/>
        </w:rPr>
        <w:t xml:space="preserve"> por la Fundación.</w:t>
      </w:r>
    </w:p>
    <w:p w:rsidR="00000000" w:rsidDel="00000000" w:rsidP="00000000" w:rsidRDefault="00000000" w:rsidRPr="00000000" w14:paraId="0000004A">
      <w:pPr>
        <w:spacing w:line="331" w:lineRule="auto"/>
        <w:ind w:left="720" w:firstLine="0"/>
        <w:jc w:val="both"/>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4B">
      <w:pPr>
        <w:spacing w:line="331" w:lineRule="auto"/>
        <w:ind w:left="720" w:firstLine="0"/>
        <w:jc w:val="center"/>
        <w:rPr>
          <w:rFonts w:ascii="Comfortaa" w:cs="Comfortaa" w:eastAsia="Comfortaa" w:hAnsi="Comfortaa"/>
          <w:b w:val="1"/>
          <w:color w:val="000000"/>
          <w:sz w:val="22"/>
          <w:szCs w:val="22"/>
          <w:u w:val="single"/>
        </w:rPr>
      </w:pPr>
      <w:r w:rsidDel="00000000" w:rsidR="00000000" w:rsidRPr="00000000">
        <w:rPr>
          <w:rFonts w:ascii="Comfortaa" w:cs="Comfortaa" w:eastAsia="Comfortaa" w:hAnsi="Comfortaa"/>
          <w:b w:val="1"/>
          <w:color w:val="000000"/>
          <w:sz w:val="22"/>
          <w:szCs w:val="22"/>
          <w:u w:val="single"/>
          <w:rtl w:val="0"/>
        </w:rPr>
        <w:t xml:space="preserve">DERECHOS Y OBLIGACIONES </w:t>
      </w:r>
    </w:p>
    <w:p w:rsidR="00000000" w:rsidDel="00000000" w:rsidP="00000000" w:rsidRDefault="00000000" w:rsidRPr="00000000" w14:paraId="0000004C">
      <w:pPr>
        <w:spacing w:line="331" w:lineRule="auto"/>
        <w:ind w:left="720" w:firstLine="0"/>
        <w:jc w:val="center"/>
        <w:rPr>
          <w:rFonts w:ascii="Comfortaa" w:cs="Comfortaa" w:eastAsia="Comfortaa" w:hAnsi="Comfortaa"/>
          <w:b w:val="1"/>
          <w:sz w:val="22"/>
          <w:szCs w:val="22"/>
          <w:u w:val="single"/>
        </w:rPr>
      </w:pPr>
      <w:r w:rsidDel="00000000" w:rsidR="00000000" w:rsidRPr="00000000">
        <w:rPr>
          <w:rFonts w:ascii="Comfortaa" w:cs="Comfortaa" w:eastAsia="Comfortaa" w:hAnsi="Comfortaa"/>
          <w:b w:val="1"/>
          <w:color w:val="000000"/>
          <w:sz w:val="22"/>
          <w:szCs w:val="22"/>
          <w:u w:val="single"/>
          <w:rtl w:val="0"/>
        </w:rPr>
        <w:t xml:space="preserve">DEL</w:t>
      </w:r>
      <w:r w:rsidDel="00000000" w:rsidR="00000000" w:rsidRPr="00000000">
        <w:rPr>
          <w:rFonts w:ascii="Comfortaa" w:cs="Comfortaa" w:eastAsia="Comfortaa" w:hAnsi="Comfortaa"/>
          <w:b w:val="1"/>
          <w:sz w:val="22"/>
          <w:szCs w:val="22"/>
          <w:u w:val="single"/>
          <w:rtl w:val="0"/>
        </w:rPr>
        <w:t xml:space="preserve"> SOCIO</w:t>
      </w:r>
    </w:p>
    <w:p w:rsidR="00000000" w:rsidDel="00000000" w:rsidP="00000000" w:rsidRDefault="00000000" w:rsidRPr="00000000" w14:paraId="0000004D">
      <w:pPr>
        <w:spacing w:line="331" w:lineRule="auto"/>
        <w:ind w:left="720" w:firstLine="0"/>
        <w:jc w:val="center"/>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4E">
      <w:pPr>
        <w:spacing w:line="331" w:lineRule="auto"/>
        <w:ind w:left="720" w:firstLine="0"/>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Derechos del </w:t>
      </w:r>
      <w:r w:rsidDel="00000000" w:rsidR="00000000" w:rsidRPr="00000000">
        <w:rPr>
          <w:rFonts w:ascii="Comfortaa" w:cs="Comfortaa" w:eastAsia="Comfortaa" w:hAnsi="Comfortaa"/>
          <w:sz w:val="22"/>
          <w:szCs w:val="22"/>
          <w:rtl w:val="0"/>
        </w:rPr>
        <w:t xml:space="preserve">SOCIO</w:t>
      </w:r>
      <w:r w:rsidDel="00000000" w:rsidR="00000000" w:rsidRPr="00000000">
        <w:rPr>
          <w:rFonts w:ascii="Comfortaa" w:cs="Comfortaa" w:eastAsia="Comfortaa" w:hAnsi="Comfortaa"/>
          <w:color w:val="000000"/>
          <w:sz w:val="22"/>
          <w:szCs w:val="22"/>
          <w:rtl w:val="0"/>
        </w:rPr>
        <w:t xml:space="preserve">:</w:t>
      </w:r>
      <w:r w:rsidDel="00000000" w:rsidR="00000000" w:rsidRPr="00000000">
        <w:rPr>
          <w:rtl w:val="0"/>
        </w:rPr>
      </w:r>
    </w:p>
    <w:p w:rsidR="00000000" w:rsidDel="00000000" w:rsidP="00000000" w:rsidRDefault="00000000" w:rsidRPr="00000000" w14:paraId="0000004F">
      <w:pPr>
        <w:spacing w:line="331" w:lineRule="auto"/>
        <w:ind w:left="720" w:firstLine="0"/>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50">
      <w:pPr>
        <w:spacing w:line="331" w:lineRule="auto"/>
        <w:ind w:left="720" w:firstLine="0"/>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a) Recibir información </w:t>
      </w:r>
      <w:r w:rsidDel="00000000" w:rsidR="00000000" w:rsidRPr="00000000">
        <w:rPr>
          <w:rFonts w:ascii="Comfortaa" w:cs="Comfortaa" w:eastAsia="Comfortaa" w:hAnsi="Comfortaa"/>
          <w:sz w:val="22"/>
          <w:szCs w:val="22"/>
          <w:rtl w:val="0"/>
        </w:rPr>
        <w:t xml:space="preserve">relacionada con las beneficiarias, sus avances y en general, el uso adecuado del dinero. Además, recibir información sobre promociones, alianzas, u otra información relacionada con la plataforma.</w:t>
      </w:r>
    </w:p>
    <w:p w:rsidR="00000000" w:rsidDel="00000000" w:rsidP="00000000" w:rsidRDefault="00000000" w:rsidRPr="00000000" w14:paraId="00000051">
      <w:pPr>
        <w:spacing w:line="331" w:lineRule="auto"/>
        <w:ind w:left="720" w:firstLine="0"/>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52">
      <w:pPr>
        <w:spacing w:line="331" w:lineRule="auto"/>
        <w:ind w:left="720" w:firstLine="0"/>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b) Solicitar documentación e información particular en los términos de los derechos de petición. </w:t>
      </w:r>
      <w:r w:rsidDel="00000000" w:rsidR="00000000" w:rsidRPr="00000000">
        <w:rPr>
          <w:rtl w:val="0"/>
        </w:rPr>
      </w:r>
    </w:p>
    <w:p w:rsidR="00000000" w:rsidDel="00000000" w:rsidP="00000000" w:rsidRDefault="00000000" w:rsidRPr="00000000" w14:paraId="00000053">
      <w:pPr>
        <w:spacing w:line="331" w:lineRule="auto"/>
        <w:ind w:left="720" w:firstLine="0"/>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54">
      <w:pPr>
        <w:spacing w:line="331" w:lineRule="auto"/>
        <w:ind w:left="720" w:firstLine="0"/>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c) Actualizar o rectificar sus datos. </w:t>
      </w:r>
      <w:r w:rsidDel="00000000" w:rsidR="00000000" w:rsidRPr="00000000">
        <w:rPr>
          <w:rtl w:val="0"/>
        </w:rPr>
      </w:r>
    </w:p>
    <w:p w:rsidR="00000000" w:rsidDel="00000000" w:rsidP="00000000" w:rsidRDefault="00000000" w:rsidRPr="00000000" w14:paraId="00000055">
      <w:pPr>
        <w:spacing w:line="331" w:lineRule="auto"/>
        <w:ind w:left="720" w:firstLine="0"/>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pacing w:line="331" w:lineRule="auto"/>
        <w:ind w:left="720" w:hanging="360"/>
        <w:rPr>
          <w:rFonts w:ascii="Comfortaa" w:cs="Comfortaa" w:eastAsia="Comfortaa" w:hAnsi="Comfortaa"/>
          <w:color w:val="000000"/>
          <w:sz w:val="22"/>
          <w:szCs w:val="22"/>
        </w:rPr>
      </w:pPr>
      <w:r w:rsidDel="00000000" w:rsidR="00000000" w:rsidRPr="00000000">
        <w:rPr>
          <w:rFonts w:ascii="Comfortaa" w:cs="Comfortaa" w:eastAsia="Comfortaa" w:hAnsi="Comfortaa"/>
          <w:sz w:val="22"/>
          <w:szCs w:val="22"/>
          <w:rtl w:val="0"/>
        </w:rPr>
        <w:t xml:space="preserve">Suspender o cancelar la suscripción en cualquier momento siguiendo el procedimiento establecido para ello.</w:t>
      </w:r>
      <w:r w:rsidDel="00000000" w:rsidR="00000000" w:rsidRPr="00000000">
        <w:rPr>
          <w:rtl w:val="0"/>
        </w:rPr>
      </w:r>
    </w:p>
    <w:p w:rsidR="00000000" w:rsidDel="00000000" w:rsidP="00000000" w:rsidRDefault="00000000" w:rsidRPr="00000000" w14:paraId="00000057">
      <w:pPr>
        <w:spacing w:line="331" w:lineRule="auto"/>
        <w:ind w:left="720" w:firstLine="0"/>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58">
      <w:pPr>
        <w:spacing w:line="331" w:lineRule="auto"/>
        <w:ind w:left="720" w:firstLine="0"/>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Obligaciones de</w:t>
      </w:r>
      <w:r w:rsidDel="00000000" w:rsidR="00000000" w:rsidRPr="00000000">
        <w:rPr>
          <w:rFonts w:ascii="Comfortaa" w:cs="Comfortaa" w:eastAsia="Comfortaa" w:hAnsi="Comfortaa"/>
          <w:sz w:val="22"/>
          <w:szCs w:val="22"/>
          <w:rtl w:val="0"/>
        </w:rPr>
        <w:t xml:space="preserve">l</w:t>
      </w:r>
      <w:r w:rsidDel="00000000" w:rsidR="00000000" w:rsidRPr="00000000">
        <w:rPr>
          <w:rFonts w:ascii="Comfortaa" w:cs="Comfortaa" w:eastAsia="Comfortaa" w:hAnsi="Comfortaa"/>
          <w:color w:val="000000"/>
          <w:sz w:val="22"/>
          <w:szCs w:val="22"/>
          <w:rtl w:val="0"/>
        </w:rPr>
        <w:t xml:space="preserve"> </w:t>
      </w:r>
      <w:r w:rsidDel="00000000" w:rsidR="00000000" w:rsidRPr="00000000">
        <w:rPr>
          <w:rFonts w:ascii="Comfortaa" w:cs="Comfortaa" w:eastAsia="Comfortaa" w:hAnsi="Comfortaa"/>
          <w:sz w:val="22"/>
          <w:szCs w:val="22"/>
          <w:rtl w:val="0"/>
        </w:rPr>
        <w:t xml:space="preserve">Socio</w:t>
      </w:r>
      <w:r w:rsidDel="00000000" w:rsidR="00000000" w:rsidRPr="00000000">
        <w:rPr>
          <w:rFonts w:ascii="Comfortaa" w:cs="Comfortaa" w:eastAsia="Comfortaa" w:hAnsi="Comfortaa"/>
          <w:color w:val="000000"/>
          <w:sz w:val="22"/>
          <w:szCs w:val="22"/>
          <w:rtl w:val="0"/>
        </w:rPr>
        <w:t xml:space="preserve">: </w:t>
      </w:r>
      <w:r w:rsidDel="00000000" w:rsidR="00000000" w:rsidRPr="00000000">
        <w:rPr>
          <w:rtl w:val="0"/>
        </w:rPr>
      </w:r>
    </w:p>
    <w:p w:rsidR="00000000" w:rsidDel="00000000" w:rsidP="00000000" w:rsidRDefault="00000000" w:rsidRPr="00000000" w14:paraId="00000059">
      <w:pPr>
        <w:spacing w:line="331" w:lineRule="auto"/>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331" w:lineRule="auto"/>
        <w:ind w:left="1080" w:hanging="360"/>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Realizar los pagos relacionados en caso de ser requerido. </w:t>
      </w: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line="331" w:lineRule="auto"/>
        <w:ind w:left="1080" w:hanging="360"/>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Notificar cualquier uso indebido de la plataforma. </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line="331" w:lineRule="auto"/>
        <w:ind w:left="1080" w:hanging="360"/>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Mantener absoluta confidencialidad en la información y/o documentación recibida. </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line="331" w:lineRule="auto"/>
        <w:ind w:left="1080" w:hanging="360"/>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Respetar los derechos de propiedad intelectual de la plataforma </w:t>
      </w:r>
      <w:r w:rsidDel="00000000" w:rsidR="00000000" w:rsidRPr="00000000">
        <w:rPr>
          <w:rFonts w:ascii="Comfortaa" w:cs="Comfortaa" w:eastAsia="Comfortaa" w:hAnsi="Comfortaa"/>
          <w:sz w:val="22"/>
          <w:szCs w:val="22"/>
          <w:rtl w:val="0"/>
        </w:rPr>
        <w:t xml:space="preserve">del Club del 1%.</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line="331" w:lineRule="auto"/>
        <w:ind w:left="1080" w:hanging="36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Autorizar el envío de información o documentación clave.</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line="331" w:lineRule="auto"/>
        <w:ind w:left="1080" w:hanging="360"/>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Las demás derivadas del presente documento.</w:t>
      </w:r>
    </w:p>
    <w:p w:rsidR="00000000" w:rsidDel="00000000" w:rsidP="00000000" w:rsidRDefault="00000000" w:rsidRPr="00000000" w14:paraId="00000060">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61">
      <w:pPr>
        <w:jc w:val="cente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(iv).  Responsabilidades: </w:t>
      </w:r>
    </w:p>
    <w:p w:rsidR="00000000" w:rsidDel="00000000" w:rsidP="00000000" w:rsidRDefault="00000000" w:rsidRPr="00000000" w14:paraId="00000062">
      <w:pPr>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63">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El Club del 1% sólo será responsable de realizar las actividades tendientes a generar valor a las beneficiarias, medir el impacto del recurso entregado por los usuarios y, las demás acá establecidas. Sin embargo, en ningún caso se obliga a generar resultados exactos toda vez que sacar personas de la pobreza implica la convergencia de diferentes situaciones, contextos y actores, por ende la obligación del Club del 1% será de medios y no de resultados.</w:t>
      </w:r>
    </w:p>
    <w:p w:rsidR="00000000" w:rsidDel="00000000" w:rsidP="00000000" w:rsidRDefault="00000000" w:rsidRPr="00000000" w14:paraId="00000064">
      <w:pPr>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65">
      <w:pPr>
        <w:jc w:val="both"/>
        <w:rPr>
          <w:rFonts w:ascii="Comfortaa" w:cs="Comfortaa" w:eastAsia="Comfortaa" w:hAnsi="Comfortaa"/>
          <w:color w:val="ff0000"/>
          <w:sz w:val="22"/>
          <w:szCs w:val="22"/>
        </w:rPr>
      </w:pPr>
      <w:r w:rsidDel="00000000" w:rsidR="00000000" w:rsidRPr="00000000">
        <w:rPr>
          <w:rtl w:val="0"/>
        </w:rPr>
      </w:r>
    </w:p>
    <w:p w:rsidR="00000000" w:rsidDel="00000000" w:rsidP="00000000" w:rsidRDefault="00000000" w:rsidRPr="00000000" w14:paraId="00000066">
      <w:pPr>
        <w:jc w:val="cente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(v) Suscripción</w:t>
      </w:r>
    </w:p>
    <w:p w:rsidR="00000000" w:rsidDel="00000000" w:rsidP="00000000" w:rsidRDefault="00000000" w:rsidRPr="00000000" w14:paraId="00000067">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68">
      <w:pPr>
        <w:ind w:left="708" w:firstLine="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5.1. Suscripción: </w:t>
      </w:r>
    </w:p>
    <w:p w:rsidR="00000000" w:rsidDel="00000000" w:rsidP="00000000" w:rsidRDefault="00000000" w:rsidRPr="00000000" w14:paraId="00000069">
      <w:pPr>
        <w:ind w:left="708" w:firstLine="0"/>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6A">
      <w:pPr>
        <w:ind w:left="708" w:firstLine="0"/>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Los socios serán los encargados de determinar el monto que quieran aportar al Club del 1% y podrán permanecer el tiempo que consideren necesario. A cambio de su aporte, el socio recibirá información periódica sobre el uso de los recursos, los avances de las beneficiarias, descuentos o beneficios comerciales, entre otros.</w:t>
      </w:r>
    </w:p>
    <w:p w:rsidR="00000000" w:rsidDel="00000000" w:rsidP="00000000" w:rsidRDefault="00000000" w:rsidRPr="00000000" w14:paraId="0000006B">
      <w:pPr>
        <w:ind w:left="708" w:firstLine="0"/>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6C">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6D">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ab/>
        <w:t xml:space="preserve">5.2. Declaraciones frente al pago:  </w:t>
      </w:r>
    </w:p>
    <w:p w:rsidR="00000000" w:rsidDel="00000000" w:rsidP="00000000" w:rsidRDefault="00000000" w:rsidRPr="00000000" w14:paraId="0000006E">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6F">
      <w:pPr>
        <w:numPr>
          <w:ilvl w:val="1"/>
          <w:numId w:val="4"/>
        </w:numPr>
        <w:pBdr>
          <w:top w:space="0" w:sz="0" w:val="nil"/>
          <w:left w:space="0" w:sz="0" w:val="nil"/>
          <w:bottom w:space="0" w:sz="0" w:val="nil"/>
          <w:right w:space="0" w:sz="0" w:val="nil"/>
          <w:between w:space="0" w:sz="0" w:val="nil"/>
        </w:pBdr>
        <w:ind w:left="1440" w:hanging="360"/>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Los recursos con los cuales se efectuó el pago provienen de operación, oficio, profesión actividad o negocio lícitos. </w:t>
      </w:r>
    </w:p>
    <w:p w:rsidR="00000000" w:rsidDel="00000000" w:rsidP="00000000" w:rsidRDefault="00000000" w:rsidRPr="00000000" w14:paraId="00000070">
      <w:pPr>
        <w:numPr>
          <w:ilvl w:val="1"/>
          <w:numId w:val="4"/>
        </w:numPr>
        <w:pBdr>
          <w:top w:space="0" w:sz="0" w:val="nil"/>
          <w:left w:space="0" w:sz="0" w:val="nil"/>
          <w:bottom w:space="0" w:sz="0" w:val="nil"/>
          <w:right w:space="0" w:sz="0" w:val="nil"/>
          <w:between w:space="0" w:sz="0" w:val="nil"/>
        </w:pBdr>
        <w:ind w:left="1440" w:hanging="360"/>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Las partes nunca han permitido que terceras personas utilicen sus cuentas o tarjetas de crédito o débito para consignar o administrar dineros que desconozcan su origen o provengan de conductas contrarias a la ley y especialmente a la ley penal.</w:t>
      </w:r>
    </w:p>
    <w:p w:rsidR="00000000" w:rsidDel="00000000" w:rsidP="00000000" w:rsidRDefault="00000000" w:rsidRPr="00000000" w14:paraId="00000071">
      <w:pPr>
        <w:numPr>
          <w:ilvl w:val="1"/>
          <w:numId w:val="4"/>
        </w:numPr>
        <w:pBdr>
          <w:top w:space="0" w:sz="0" w:val="nil"/>
          <w:left w:space="0" w:sz="0" w:val="nil"/>
          <w:bottom w:space="0" w:sz="0" w:val="nil"/>
          <w:right w:space="0" w:sz="0" w:val="nil"/>
          <w:between w:space="0" w:sz="0" w:val="nil"/>
        </w:pBdr>
        <w:ind w:left="1440" w:hanging="360"/>
        <w:jc w:val="both"/>
        <w:rPr>
          <w:rFonts w:ascii="Comfortaa" w:cs="Comfortaa" w:eastAsia="Comfortaa" w:hAnsi="Comfortaa"/>
          <w:color w:val="000000"/>
          <w:sz w:val="22"/>
          <w:szCs w:val="22"/>
        </w:rPr>
      </w:pPr>
      <w:r w:rsidDel="00000000" w:rsidR="00000000" w:rsidRPr="00000000">
        <w:rPr>
          <w:rFonts w:ascii="Comfortaa" w:cs="Comfortaa" w:eastAsia="Comfortaa" w:hAnsi="Comfortaa"/>
          <w:color w:val="000000"/>
          <w:sz w:val="22"/>
          <w:szCs w:val="22"/>
          <w:rtl w:val="0"/>
        </w:rPr>
        <w:t xml:space="preserve">Las partes eximen a</w:t>
      </w:r>
      <w:r w:rsidDel="00000000" w:rsidR="00000000" w:rsidRPr="00000000">
        <w:rPr>
          <w:rFonts w:ascii="Comfortaa" w:cs="Comfortaa" w:eastAsia="Comfortaa" w:hAnsi="Comfortaa"/>
          <w:sz w:val="22"/>
          <w:szCs w:val="22"/>
          <w:rtl w:val="0"/>
        </w:rPr>
        <w:t xml:space="preserve">l Club del 1%</w:t>
      </w:r>
      <w:r w:rsidDel="00000000" w:rsidR="00000000" w:rsidRPr="00000000">
        <w:rPr>
          <w:rFonts w:ascii="Comfortaa" w:cs="Comfortaa" w:eastAsia="Comfortaa" w:hAnsi="Comfortaa"/>
          <w:color w:val="000000"/>
          <w:sz w:val="22"/>
          <w:szCs w:val="22"/>
          <w:rtl w:val="0"/>
        </w:rPr>
        <w:t xml:space="preserve"> de toda responsabilidad por la información errónea, falsa, inexacta que se hubiese suministrado en su proceso de pago del servicio o curso contratado. </w:t>
      </w:r>
    </w:p>
    <w:p w:rsidR="00000000" w:rsidDel="00000000" w:rsidP="00000000" w:rsidRDefault="00000000" w:rsidRPr="00000000" w14:paraId="00000072">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3">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4">
      <w:pPr>
        <w:jc w:val="cente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(vi)  Derechos de propiedad intelectual, confidencialidad y no competencia</w:t>
      </w:r>
    </w:p>
    <w:p w:rsidR="00000000" w:rsidDel="00000000" w:rsidP="00000000" w:rsidRDefault="00000000" w:rsidRPr="00000000" w14:paraId="00000075">
      <w:pPr>
        <w:jc w:val="cente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6">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Derechos de Propiedad Intelectual: </w:t>
      </w:r>
    </w:p>
    <w:p w:rsidR="00000000" w:rsidDel="00000000" w:rsidP="00000000" w:rsidRDefault="00000000" w:rsidRPr="00000000" w14:paraId="00000077">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8">
      <w:pPr>
        <w:spacing w:line="331" w:lineRule="auto"/>
        <w:ind w:left="708" w:firstLine="0"/>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Todos los derechos de propiedad intelectual sobre: el contenido de la plataforma, la información, los textos, los gráficos, las imágenes, los logotipos, los íconos de botones, el código de software, el diseño y la recopilación, disposición y montaje del contenido en la plataforma, son propiedad del </w:t>
      </w:r>
      <w:r w:rsidDel="00000000" w:rsidR="00000000" w:rsidRPr="00000000">
        <w:rPr>
          <w:rFonts w:ascii="Comfortaa" w:cs="Comfortaa" w:eastAsia="Comfortaa" w:hAnsi="Comfortaa"/>
          <w:sz w:val="22"/>
          <w:szCs w:val="22"/>
          <w:rtl w:val="0"/>
        </w:rPr>
        <w:t xml:space="preserve">CLUB DEL %</w:t>
      </w:r>
      <w:r w:rsidDel="00000000" w:rsidR="00000000" w:rsidRPr="00000000">
        <w:rPr>
          <w:rFonts w:ascii="Comfortaa" w:cs="Comfortaa" w:eastAsia="Comfortaa" w:hAnsi="Comfortaa"/>
          <w:color w:val="000000"/>
          <w:sz w:val="22"/>
          <w:szCs w:val="22"/>
          <w:rtl w:val="0"/>
        </w:rPr>
        <w:t xml:space="preserve"> y están protegidos por derechos de autor, marcas registradas y otras leyes. </w:t>
      </w:r>
      <w:r w:rsidDel="00000000" w:rsidR="00000000" w:rsidRPr="00000000">
        <w:rPr>
          <w:rtl w:val="0"/>
        </w:rPr>
      </w:r>
    </w:p>
    <w:p w:rsidR="00000000" w:rsidDel="00000000" w:rsidP="00000000" w:rsidRDefault="00000000" w:rsidRPr="00000000" w14:paraId="00000079">
      <w:pPr>
        <w:spacing w:line="331" w:lineRule="auto"/>
        <w:ind w:left="708" w:firstLine="0"/>
        <w:jc w:val="both"/>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7A">
      <w:pPr>
        <w:spacing w:line="331" w:lineRule="auto"/>
        <w:ind w:left="708" w:firstLine="0"/>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A su vez, las partes podrán incluir </w:t>
      </w:r>
      <w:r w:rsidDel="00000000" w:rsidR="00000000" w:rsidRPr="00000000">
        <w:rPr>
          <w:rFonts w:ascii="Comfortaa" w:cs="Comfortaa" w:eastAsia="Comfortaa" w:hAnsi="Comfortaa"/>
          <w:sz w:val="22"/>
          <w:szCs w:val="22"/>
          <w:rtl w:val="0"/>
        </w:rPr>
        <w:t xml:space="preserve">imágenes</w:t>
      </w:r>
      <w:r w:rsidDel="00000000" w:rsidR="00000000" w:rsidRPr="00000000">
        <w:rPr>
          <w:rFonts w:ascii="Comfortaa" w:cs="Comfortaa" w:eastAsia="Comfortaa" w:hAnsi="Comfortaa"/>
          <w:color w:val="000000"/>
          <w:sz w:val="22"/>
          <w:szCs w:val="22"/>
          <w:rtl w:val="0"/>
        </w:rPr>
        <w:t xml:space="preserve">, fotos, marcas y demás elementos de propiedad intelectual, las cuales podrán ser usadas por </w:t>
      </w:r>
      <w:r w:rsidDel="00000000" w:rsidR="00000000" w:rsidRPr="00000000">
        <w:rPr>
          <w:rFonts w:ascii="Comfortaa" w:cs="Comfortaa" w:eastAsia="Comfortaa" w:hAnsi="Comfortaa"/>
          <w:sz w:val="22"/>
          <w:szCs w:val="22"/>
          <w:rtl w:val="0"/>
        </w:rPr>
        <w:t xml:space="preserve">el Club del 1%</w:t>
      </w:r>
      <w:r w:rsidDel="00000000" w:rsidR="00000000" w:rsidRPr="00000000">
        <w:rPr>
          <w:rFonts w:ascii="Comfortaa" w:cs="Comfortaa" w:eastAsia="Comfortaa" w:hAnsi="Comfortaa"/>
          <w:color w:val="000000"/>
          <w:sz w:val="22"/>
          <w:szCs w:val="22"/>
          <w:rtl w:val="0"/>
        </w:rPr>
        <w:t xml:space="preserve"> para la debida ejecución de sus obligaciones de intermediación.</w:t>
      </w:r>
      <w:r w:rsidDel="00000000" w:rsidR="00000000" w:rsidRPr="00000000">
        <w:rPr>
          <w:rtl w:val="0"/>
        </w:rPr>
      </w:r>
    </w:p>
    <w:p w:rsidR="00000000" w:rsidDel="00000000" w:rsidP="00000000" w:rsidRDefault="00000000" w:rsidRPr="00000000" w14:paraId="0000007B">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C">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Confidencialidad:</w:t>
      </w:r>
    </w:p>
    <w:p w:rsidR="00000000" w:rsidDel="00000000" w:rsidP="00000000" w:rsidRDefault="00000000" w:rsidRPr="00000000" w14:paraId="0000007D">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7E">
      <w:pPr>
        <w:spacing w:after="360" w:lineRule="auto"/>
        <w:jc w:val="both"/>
        <w:rPr>
          <w:rFonts w:ascii="Comfortaa" w:cs="Comfortaa" w:eastAsia="Comfortaa" w:hAnsi="Comfortaa"/>
          <w:b w:val="1"/>
          <w:sz w:val="22"/>
          <w:szCs w:val="22"/>
        </w:rPr>
      </w:pPr>
      <w:r w:rsidDel="00000000" w:rsidR="00000000" w:rsidRPr="00000000">
        <w:rPr>
          <w:rFonts w:ascii="Comfortaa" w:cs="Comfortaa" w:eastAsia="Comfortaa" w:hAnsi="Comfortaa"/>
          <w:sz w:val="22"/>
          <w:szCs w:val="22"/>
          <w:rtl w:val="0"/>
        </w:rPr>
        <w:t xml:space="preserve">Las Partes, cuando reciban la Información entre sí, de la sociedad, sus clientes, proveedores o de cualquier tercero relacionado con el objeto social, deberán mantener la confidencialidad de la Información y no podrá divulgar, en todo o en parte, a persona alguna sin previa autorización escrita del Representante Legal de la sociedad, en caso de que se autorice la divulgación a terceras personas, dicha persona deberá acogerse al presente acuerdo de confidencialidad por escrito. La obligación de confidencialidad asumida por las partes incluye no sólo la información recibida, sino que también comprende la obligación de no divulgar que dicha información ha sido entregada.  Así mismo, se comprometen a usar la Información que reciban de la otra parte o de sus clientes, únicamente para los fines establecidos en la cláusula primera de este acuerdo de confidencialidad y en desarrollo de las relaciones comerciales que los vinculan.  </w:t>
      </w:r>
      <w:r w:rsidDel="00000000" w:rsidR="00000000" w:rsidRPr="00000000">
        <w:rPr>
          <w:rtl w:val="0"/>
        </w:rPr>
      </w:r>
    </w:p>
    <w:p w:rsidR="00000000" w:rsidDel="00000000" w:rsidP="00000000" w:rsidRDefault="00000000" w:rsidRPr="00000000" w14:paraId="0000007F">
      <w:pPr>
        <w:jc w:val="cente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(vii) Política de manejo de datos personales.</w:t>
      </w:r>
    </w:p>
    <w:p w:rsidR="00000000" w:rsidDel="00000000" w:rsidP="00000000" w:rsidRDefault="00000000" w:rsidRPr="00000000" w14:paraId="00000080">
      <w:pPr>
        <w:ind w:left="360" w:firstLine="0"/>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81">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El responsable del tratamiento, gestión, administración, corrección y eliminación de los datos personales y sensibles será el Club del 1%. Este será responsable del uso de la información para la finalidad que señala en su respectiva autorización de manejo de datos personales. </w:t>
      </w:r>
    </w:p>
    <w:p w:rsidR="00000000" w:rsidDel="00000000" w:rsidP="00000000" w:rsidRDefault="00000000" w:rsidRPr="00000000" w14:paraId="00000082">
      <w:pPr>
        <w:ind w:left="360" w:firstLine="0"/>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83">
      <w:pPr>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84">
      <w:pPr>
        <w:jc w:val="center"/>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(viii) Consideraciones finales</w:t>
      </w:r>
    </w:p>
    <w:p w:rsidR="00000000" w:rsidDel="00000000" w:rsidP="00000000" w:rsidRDefault="00000000" w:rsidRPr="00000000" w14:paraId="00000085">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86">
      <w:pPr>
        <w:jc w:val="both"/>
        <w:rPr>
          <w:rFonts w:ascii="Comfortaa" w:cs="Comfortaa" w:eastAsia="Comfortaa" w:hAnsi="Comfortaa"/>
          <w:sz w:val="22"/>
          <w:szCs w:val="22"/>
        </w:rPr>
      </w:pPr>
      <w:r w:rsidDel="00000000" w:rsidR="00000000" w:rsidRPr="00000000">
        <w:rPr>
          <w:rFonts w:ascii="Comfortaa" w:cs="Comfortaa" w:eastAsia="Comfortaa" w:hAnsi="Comfortaa"/>
          <w:b w:val="1"/>
          <w:color w:val="000000"/>
          <w:sz w:val="22"/>
          <w:szCs w:val="22"/>
          <w:rtl w:val="0"/>
        </w:rPr>
        <w:t xml:space="preserve">TERMINACIÓN.</w:t>
      </w:r>
      <w:r w:rsidDel="00000000" w:rsidR="00000000" w:rsidRPr="00000000">
        <w:rPr>
          <w:rFonts w:ascii="Comfortaa" w:cs="Comfortaa" w:eastAsia="Comfortaa" w:hAnsi="Comfortaa"/>
          <w:color w:val="000000"/>
          <w:sz w:val="22"/>
          <w:szCs w:val="22"/>
          <w:rtl w:val="0"/>
        </w:rPr>
        <w:t xml:space="preserve">  </w:t>
      </w:r>
      <w:r w:rsidDel="00000000" w:rsidR="00000000" w:rsidRPr="00000000">
        <w:rPr>
          <w:rFonts w:ascii="Comfortaa" w:cs="Comfortaa" w:eastAsia="Comfortaa" w:hAnsi="Comfortaa"/>
          <w:sz w:val="22"/>
          <w:szCs w:val="22"/>
          <w:rtl w:val="0"/>
        </w:rPr>
        <w:t xml:space="preserve">EL Club del 1% </w:t>
      </w:r>
      <w:r w:rsidDel="00000000" w:rsidR="00000000" w:rsidRPr="00000000">
        <w:rPr>
          <w:rFonts w:ascii="Comfortaa" w:cs="Comfortaa" w:eastAsia="Comfortaa" w:hAnsi="Comfortaa"/>
          <w:color w:val="000000"/>
          <w:sz w:val="22"/>
          <w:szCs w:val="22"/>
          <w:rtl w:val="0"/>
        </w:rPr>
        <w:t xml:space="preserve">podrá dar por terminado y/o cancelar las cuentas del </w:t>
      </w:r>
      <w:r w:rsidDel="00000000" w:rsidR="00000000" w:rsidRPr="00000000">
        <w:rPr>
          <w:rFonts w:ascii="Comfortaa" w:cs="Comfortaa" w:eastAsia="Comfortaa" w:hAnsi="Comfortaa"/>
          <w:sz w:val="22"/>
          <w:szCs w:val="22"/>
          <w:rtl w:val="0"/>
        </w:rPr>
        <w:t xml:space="preserve">Usuario </w:t>
      </w:r>
      <w:r w:rsidDel="00000000" w:rsidR="00000000" w:rsidRPr="00000000">
        <w:rPr>
          <w:rFonts w:ascii="Comfortaa" w:cs="Comfortaa" w:eastAsia="Comfortaa" w:hAnsi="Comfortaa"/>
          <w:color w:val="000000"/>
          <w:sz w:val="22"/>
          <w:szCs w:val="22"/>
          <w:rtl w:val="0"/>
        </w:rPr>
        <w:t xml:space="preserve">en los siguientes casos: </w:t>
      </w:r>
      <w:r w:rsidDel="00000000" w:rsidR="00000000" w:rsidRPr="00000000">
        <w:rPr>
          <w:rtl w:val="0"/>
        </w:rPr>
      </w:r>
    </w:p>
    <w:p w:rsidR="00000000" w:rsidDel="00000000" w:rsidP="00000000" w:rsidRDefault="00000000" w:rsidRPr="00000000" w14:paraId="00000087">
      <w:pPr>
        <w:jc w:val="both"/>
        <w:rPr>
          <w:rFonts w:ascii="Comfortaa" w:cs="Comfortaa" w:eastAsia="Comfortaa" w:hAnsi="Comfortaa"/>
          <w:color w:val="000000"/>
          <w:sz w:val="22"/>
          <w:szCs w:val="22"/>
        </w:rPr>
      </w:pPr>
      <w:r w:rsidDel="00000000" w:rsidR="00000000" w:rsidRPr="00000000">
        <w:rPr>
          <w:rtl w:val="0"/>
        </w:rPr>
      </w:r>
    </w:p>
    <w:p w:rsidR="00000000" w:rsidDel="00000000" w:rsidP="00000000" w:rsidRDefault="00000000" w:rsidRPr="00000000" w14:paraId="00000088">
      <w:pPr>
        <w:widowControl w:val="0"/>
        <w:numPr>
          <w:ilvl w:val="0"/>
          <w:numId w:val="2"/>
        </w:numPr>
        <w:ind w:left="720" w:hanging="360"/>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Incumplimiento de cualquiera de las obligaciones establecidas en los presentes T&amp;C.</w:t>
      </w:r>
      <w:r w:rsidDel="00000000" w:rsidR="00000000" w:rsidRPr="00000000">
        <w:rPr>
          <w:rtl w:val="0"/>
        </w:rPr>
      </w:r>
    </w:p>
    <w:p w:rsidR="00000000" w:rsidDel="00000000" w:rsidP="00000000" w:rsidRDefault="00000000" w:rsidRPr="00000000" w14:paraId="00000089">
      <w:pPr>
        <w:widowControl w:val="0"/>
        <w:numPr>
          <w:ilvl w:val="0"/>
          <w:numId w:val="2"/>
        </w:numPr>
        <w:ind w:left="720" w:hanging="360"/>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Actos de fraude o hurto. </w:t>
      </w:r>
      <w:r w:rsidDel="00000000" w:rsidR="00000000" w:rsidRPr="00000000">
        <w:rPr>
          <w:rtl w:val="0"/>
        </w:rPr>
      </w:r>
    </w:p>
    <w:p w:rsidR="00000000" w:rsidDel="00000000" w:rsidP="00000000" w:rsidRDefault="00000000" w:rsidRPr="00000000" w14:paraId="0000008A">
      <w:pPr>
        <w:widowControl w:val="0"/>
        <w:numPr>
          <w:ilvl w:val="0"/>
          <w:numId w:val="2"/>
        </w:numPr>
        <w:ind w:left="720" w:hanging="360"/>
        <w:jc w:val="both"/>
        <w:rPr>
          <w:rFonts w:ascii="Bw Modelica" w:cs="Bw Modelica" w:eastAsia="Bw Modelica" w:hAnsi="Bw Modelica"/>
          <w:sz w:val="22"/>
          <w:szCs w:val="22"/>
        </w:rPr>
      </w:pPr>
      <w:r w:rsidDel="00000000" w:rsidR="00000000" w:rsidRPr="00000000">
        <w:rPr>
          <w:rFonts w:ascii="Comfortaa" w:cs="Comfortaa" w:eastAsia="Comfortaa" w:hAnsi="Comfortaa"/>
          <w:color w:val="000000"/>
          <w:sz w:val="22"/>
          <w:szCs w:val="22"/>
          <w:rtl w:val="0"/>
        </w:rPr>
        <w:t xml:space="preserve">Infracciones a las consideraciones de propiedad intelectual señaladas en los presentes TÉRMINOS Y CONDICIONES. </w:t>
      </w:r>
      <w:r w:rsidDel="00000000" w:rsidR="00000000" w:rsidRPr="00000000">
        <w:rPr>
          <w:rtl w:val="0"/>
        </w:rPr>
      </w:r>
    </w:p>
    <w:p w:rsidR="00000000" w:rsidDel="00000000" w:rsidP="00000000" w:rsidRDefault="00000000" w:rsidRPr="00000000" w14:paraId="0000008B">
      <w:pPr>
        <w:widowControl w:val="0"/>
        <w:numPr>
          <w:ilvl w:val="0"/>
          <w:numId w:val="2"/>
        </w:numPr>
        <w:ind w:left="720" w:hanging="360"/>
        <w:jc w:val="both"/>
        <w:rPr>
          <w:rFonts w:ascii="Comfortaa" w:cs="Comfortaa" w:eastAsia="Comfortaa" w:hAnsi="Comfortaa"/>
          <w:sz w:val="22"/>
          <w:szCs w:val="22"/>
          <w:u w:val="none"/>
        </w:rPr>
      </w:pPr>
      <w:r w:rsidDel="00000000" w:rsidR="00000000" w:rsidRPr="00000000">
        <w:rPr>
          <w:rFonts w:ascii="Comfortaa" w:cs="Comfortaa" w:eastAsia="Comfortaa" w:hAnsi="Comfortaa"/>
          <w:sz w:val="22"/>
          <w:szCs w:val="22"/>
          <w:rtl w:val="0"/>
        </w:rPr>
        <w:t xml:space="preserve">Solicitud directa del Socio.</w:t>
      </w:r>
    </w:p>
    <w:p w:rsidR="00000000" w:rsidDel="00000000" w:rsidP="00000000" w:rsidRDefault="00000000" w:rsidRPr="00000000" w14:paraId="0000008C">
      <w:pPr>
        <w:widowControl w:val="0"/>
        <w:numPr>
          <w:ilvl w:val="0"/>
          <w:numId w:val="2"/>
        </w:numPr>
        <w:ind w:left="720" w:hanging="360"/>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Mutuo Acuerdo entre las partes</w:t>
      </w:r>
      <w:r w:rsidDel="00000000" w:rsidR="00000000" w:rsidRPr="00000000">
        <w:rPr>
          <w:rtl w:val="0"/>
        </w:rPr>
      </w:r>
    </w:p>
    <w:p w:rsidR="00000000" w:rsidDel="00000000" w:rsidP="00000000" w:rsidRDefault="00000000" w:rsidRPr="00000000" w14:paraId="0000008D">
      <w:pPr>
        <w:widowControl w:val="0"/>
        <w:ind w:left="360" w:firstLine="0"/>
        <w:jc w:val="both"/>
        <w:rPr>
          <w:rFonts w:ascii="Comfortaa" w:cs="Comfortaa" w:eastAsia="Comfortaa" w:hAnsi="Comfortaa"/>
          <w:sz w:val="22"/>
          <w:szCs w:val="22"/>
        </w:rPr>
      </w:pPr>
      <w:r w:rsidDel="00000000" w:rsidR="00000000" w:rsidRPr="00000000">
        <w:rPr>
          <w:rFonts w:ascii="Comfortaa" w:cs="Comfortaa" w:eastAsia="Comfortaa" w:hAnsi="Comfortaa"/>
          <w:color w:val="000000"/>
          <w:sz w:val="22"/>
          <w:szCs w:val="22"/>
          <w:rtl w:val="0"/>
        </w:rPr>
        <w:t xml:space="preserve">6.   Las demás establecidas en la ley aplicable. </w:t>
      </w:r>
      <w:r w:rsidDel="00000000" w:rsidR="00000000" w:rsidRPr="00000000">
        <w:rPr>
          <w:rtl w:val="0"/>
        </w:rPr>
      </w:r>
    </w:p>
    <w:p w:rsidR="00000000" w:rsidDel="00000000" w:rsidP="00000000" w:rsidRDefault="00000000" w:rsidRPr="00000000" w14:paraId="0000008E">
      <w:pPr>
        <w:widowControl w:val="0"/>
        <w:ind w:left="720" w:firstLine="0"/>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8F">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0">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TÍTULO EJECUTIVO.</w:t>
      </w:r>
      <w:r w:rsidDel="00000000" w:rsidR="00000000" w:rsidRPr="00000000">
        <w:rPr>
          <w:rFonts w:ascii="Comfortaa" w:cs="Comfortaa" w:eastAsia="Comfortaa" w:hAnsi="Comfortaa"/>
          <w:sz w:val="22"/>
          <w:szCs w:val="22"/>
          <w:rtl w:val="0"/>
        </w:rPr>
        <w:t xml:space="preserve"> Los presentes TÉRMINOS Y CONDICIONES junto con las facturas vencidas y dejadas de cancelar, y las facturas que aun sin estar vencidas dieren lugar a cancelación según el caso, prestan mérito ejecutivo, permitiendo a DONDI iniciar las acciones judiciales y extrajudiciales respectivas, a fin de lograr el efectivo cumplimiento de las obligaciones en ellas contenidas.</w:t>
      </w:r>
    </w:p>
    <w:p w:rsidR="00000000" w:rsidDel="00000000" w:rsidP="00000000" w:rsidRDefault="00000000" w:rsidRPr="00000000" w14:paraId="00000091">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2">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PUNTO DE CONTACTO.</w:t>
      </w:r>
      <w:r w:rsidDel="00000000" w:rsidR="00000000" w:rsidRPr="00000000">
        <w:rPr>
          <w:rFonts w:ascii="Comfortaa" w:cs="Comfortaa" w:eastAsia="Comfortaa" w:hAnsi="Comfortaa"/>
          <w:sz w:val="22"/>
          <w:szCs w:val="22"/>
          <w:rtl w:val="0"/>
        </w:rPr>
        <w:t xml:space="preserve"> Cualquier duda e inquietud relacionada con los presentes TÉRMINOS Y CONDICIONES será atendida en los siguientes puntos de contacto:</w:t>
      </w:r>
    </w:p>
    <w:p w:rsidR="00000000" w:rsidDel="00000000" w:rsidP="00000000" w:rsidRDefault="00000000" w:rsidRPr="00000000" w14:paraId="00000093">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4">
      <w:pPr>
        <w:ind w:left="720" w:firstLine="0"/>
        <w:jc w:val="both"/>
        <w:rPr>
          <w:rFonts w:ascii="Comfortaa" w:cs="Comfortaa" w:eastAsia="Comfortaa" w:hAnsi="Comfortaa"/>
          <w:color w:val="000000"/>
        </w:rPr>
      </w:pPr>
      <w:r w:rsidDel="00000000" w:rsidR="00000000" w:rsidRPr="00000000">
        <w:rPr>
          <w:rtl w:val="0"/>
        </w:rPr>
      </w:r>
    </w:p>
    <w:p w:rsidR="00000000" w:rsidDel="00000000" w:rsidP="00000000" w:rsidRDefault="00000000" w:rsidRPr="00000000" w14:paraId="00000095">
      <w:pPr>
        <w:numPr>
          <w:ilvl w:val="1"/>
          <w:numId w:val="3"/>
        </w:numPr>
        <w:ind w:left="1440" w:hanging="360"/>
        <w:jc w:val="both"/>
        <w:rPr>
          <w:rFonts w:ascii="Comfortaa" w:cs="Comfortaa" w:eastAsia="Comfortaa" w:hAnsi="Comfortaa"/>
          <w:b w:val="0"/>
          <w:sz w:val="22"/>
          <w:szCs w:val="22"/>
        </w:rPr>
      </w:pPr>
      <w:r w:rsidDel="00000000" w:rsidR="00000000" w:rsidRPr="00000000">
        <w:rPr>
          <w:rFonts w:ascii="Comfortaa" w:cs="Comfortaa" w:eastAsia="Comfortaa" w:hAnsi="Comfortaa"/>
          <w:color w:val="000000"/>
          <w:sz w:val="22"/>
          <w:szCs w:val="22"/>
          <w:rtl w:val="0"/>
        </w:rPr>
        <w:t xml:space="preserve">Dirección:  Calle 1 No 17 -</w:t>
      </w:r>
      <w:r w:rsidDel="00000000" w:rsidR="00000000" w:rsidRPr="00000000">
        <w:rPr>
          <w:rFonts w:ascii="Comfortaa" w:cs="Comfortaa" w:eastAsia="Comfortaa" w:hAnsi="Comfortaa"/>
          <w:sz w:val="22"/>
          <w:szCs w:val="22"/>
          <w:rtl w:val="0"/>
        </w:rPr>
        <w:t xml:space="preserve"> 300</w:t>
      </w:r>
    </w:p>
    <w:p w:rsidR="00000000" w:rsidDel="00000000" w:rsidP="00000000" w:rsidRDefault="00000000" w:rsidRPr="00000000" w14:paraId="00000096">
      <w:pPr>
        <w:numPr>
          <w:ilvl w:val="1"/>
          <w:numId w:val="3"/>
        </w:numPr>
        <w:ind w:left="1440" w:hanging="360"/>
        <w:jc w:val="both"/>
        <w:rPr>
          <w:rFonts w:ascii="Comfortaa" w:cs="Comfortaa" w:eastAsia="Comfortaa" w:hAnsi="Comfortaa"/>
          <w:b w:val="0"/>
          <w:sz w:val="22"/>
          <w:szCs w:val="22"/>
        </w:rPr>
      </w:pPr>
      <w:r w:rsidDel="00000000" w:rsidR="00000000" w:rsidRPr="00000000">
        <w:rPr>
          <w:rFonts w:ascii="Comfortaa" w:cs="Comfortaa" w:eastAsia="Comfortaa" w:hAnsi="Comfortaa"/>
          <w:color w:val="000000"/>
          <w:sz w:val="22"/>
          <w:szCs w:val="22"/>
          <w:rtl w:val="0"/>
        </w:rPr>
        <w:t xml:space="preserve">Ciudad: Medellín</w:t>
      </w:r>
      <w:r w:rsidDel="00000000" w:rsidR="00000000" w:rsidRPr="00000000">
        <w:rPr>
          <w:rtl w:val="0"/>
        </w:rPr>
      </w:r>
    </w:p>
    <w:p w:rsidR="00000000" w:rsidDel="00000000" w:rsidP="00000000" w:rsidRDefault="00000000" w:rsidRPr="00000000" w14:paraId="00000097">
      <w:pPr>
        <w:numPr>
          <w:ilvl w:val="1"/>
          <w:numId w:val="3"/>
        </w:numPr>
        <w:ind w:left="1440" w:hanging="360"/>
        <w:jc w:val="both"/>
        <w:rPr>
          <w:rFonts w:ascii="Comfortaa" w:cs="Comfortaa" w:eastAsia="Comfortaa" w:hAnsi="Comfortaa"/>
          <w:b w:val="0"/>
          <w:sz w:val="22"/>
          <w:szCs w:val="22"/>
        </w:rPr>
      </w:pPr>
      <w:r w:rsidDel="00000000" w:rsidR="00000000" w:rsidRPr="00000000">
        <w:rPr>
          <w:rFonts w:ascii="Comfortaa" w:cs="Comfortaa" w:eastAsia="Comfortaa" w:hAnsi="Comfortaa"/>
          <w:color w:val="000000"/>
          <w:sz w:val="22"/>
          <w:szCs w:val="22"/>
          <w:rtl w:val="0"/>
        </w:rPr>
        <w:t xml:space="preserve">Teléfono: 324 5701862</w:t>
      </w:r>
      <w:r w:rsidDel="00000000" w:rsidR="00000000" w:rsidRPr="00000000">
        <w:rPr>
          <w:rtl w:val="0"/>
        </w:rPr>
      </w:r>
    </w:p>
    <w:p w:rsidR="00000000" w:rsidDel="00000000" w:rsidP="00000000" w:rsidRDefault="00000000" w:rsidRPr="00000000" w14:paraId="00000098">
      <w:pPr>
        <w:numPr>
          <w:ilvl w:val="1"/>
          <w:numId w:val="3"/>
        </w:numPr>
        <w:ind w:left="1440" w:hanging="360"/>
        <w:jc w:val="both"/>
        <w:rPr>
          <w:rFonts w:ascii="Comfortaa" w:cs="Comfortaa" w:eastAsia="Comfortaa" w:hAnsi="Comfortaa"/>
          <w:b w:val="0"/>
          <w:sz w:val="22"/>
          <w:szCs w:val="22"/>
        </w:rPr>
      </w:pPr>
      <w:r w:rsidDel="00000000" w:rsidR="00000000" w:rsidRPr="00000000">
        <w:rPr>
          <w:rFonts w:ascii="Comfortaa" w:cs="Comfortaa" w:eastAsia="Comfortaa" w:hAnsi="Comfortaa"/>
          <w:color w:val="000000"/>
          <w:sz w:val="22"/>
          <w:szCs w:val="22"/>
          <w:rtl w:val="0"/>
        </w:rPr>
        <w:t xml:space="preserve">Correo Electrónico:  </w:t>
      </w:r>
      <w:hyperlink r:id="rId7">
        <w:r w:rsidDel="00000000" w:rsidR="00000000" w:rsidRPr="00000000">
          <w:rPr>
            <w:rFonts w:ascii="Comfortaa" w:cs="Comfortaa" w:eastAsia="Comfortaa" w:hAnsi="Comfortaa"/>
            <w:color w:val="1155cc"/>
            <w:sz w:val="22"/>
            <w:szCs w:val="22"/>
            <w:u w:val="single"/>
            <w:rtl w:val="0"/>
          </w:rPr>
          <w:t xml:space="preserve">hola@clubdel1.org</w:t>
        </w:r>
      </w:hyperlink>
      <w:r w:rsidDel="00000000" w:rsidR="00000000" w:rsidRPr="00000000">
        <w:rPr>
          <w:rtl w:val="0"/>
        </w:rPr>
      </w:r>
    </w:p>
    <w:p w:rsidR="00000000" w:rsidDel="00000000" w:rsidP="00000000" w:rsidRDefault="00000000" w:rsidRPr="00000000" w14:paraId="00000099">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A">
      <w:pPr>
        <w:jc w:val="both"/>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Toda solicitud será tratada como DERECHO DE PETICIÓN y en consecuencia, se aplicarán los términos de respuesta establecidos en la ley para ello.</w:t>
      </w:r>
    </w:p>
    <w:p w:rsidR="00000000" w:rsidDel="00000000" w:rsidP="00000000" w:rsidRDefault="00000000" w:rsidRPr="00000000" w14:paraId="0000009B">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C">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LEY APLICABLE.</w:t>
      </w:r>
      <w:r w:rsidDel="00000000" w:rsidR="00000000" w:rsidRPr="00000000">
        <w:rPr>
          <w:rFonts w:ascii="Comfortaa" w:cs="Comfortaa" w:eastAsia="Comfortaa" w:hAnsi="Comfortaa"/>
          <w:sz w:val="22"/>
          <w:szCs w:val="22"/>
          <w:rtl w:val="0"/>
        </w:rPr>
        <w:t xml:space="preserve"> Los presentes TÉRMINOS Y CONDICIONES se regirán por las leyes, decretos y resoluciones de la República de Colombia. </w:t>
      </w:r>
    </w:p>
    <w:p w:rsidR="00000000" w:rsidDel="00000000" w:rsidP="00000000" w:rsidRDefault="00000000" w:rsidRPr="00000000" w14:paraId="0000009D">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9E">
      <w:pPr>
        <w:jc w:val="both"/>
        <w:rPr>
          <w:rFonts w:ascii="Comfortaa" w:cs="Comfortaa" w:eastAsia="Comfortaa" w:hAnsi="Comfortaa"/>
          <w:sz w:val="22"/>
          <w:szCs w:val="22"/>
        </w:rPr>
      </w:pPr>
      <w:r w:rsidDel="00000000" w:rsidR="00000000" w:rsidRPr="00000000">
        <w:rPr>
          <w:rFonts w:ascii="Comfortaa" w:cs="Comfortaa" w:eastAsia="Comfortaa" w:hAnsi="Comfortaa"/>
          <w:b w:val="1"/>
          <w:sz w:val="22"/>
          <w:szCs w:val="22"/>
          <w:rtl w:val="0"/>
        </w:rPr>
        <w:t xml:space="preserve">RESOLUCIÓN DE CONTROVERSIAS. </w:t>
      </w:r>
      <w:r w:rsidDel="00000000" w:rsidR="00000000" w:rsidRPr="00000000">
        <w:rPr>
          <w:rFonts w:ascii="Comfortaa" w:cs="Comfortaa" w:eastAsia="Comfortaa" w:hAnsi="Comfortaa"/>
          <w:sz w:val="22"/>
          <w:szCs w:val="22"/>
          <w:rtl w:val="0"/>
        </w:rPr>
        <w:t xml:space="preserve">Cualquier controversia que surja de lo establecido en los presentes será resuelta en primer término mediante un acercamiento amistoso. En caso de no lograrse acuerdo alguno, ambas partes podrán acudir a los tribunales de la República de Colombia. </w:t>
      </w:r>
    </w:p>
    <w:p w:rsidR="00000000" w:rsidDel="00000000" w:rsidP="00000000" w:rsidRDefault="00000000" w:rsidRPr="00000000" w14:paraId="0000009F">
      <w:pPr>
        <w:jc w:val="both"/>
        <w:rPr>
          <w:rFonts w:ascii="Comfortaa" w:cs="Comfortaa" w:eastAsia="Comfortaa" w:hAnsi="Comfortaa"/>
        </w:rPr>
      </w:pPr>
      <w:r w:rsidDel="00000000" w:rsidR="00000000" w:rsidRPr="00000000">
        <w:rPr>
          <w:rtl w:val="0"/>
        </w:rPr>
      </w:r>
    </w:p>
    <w:p w:rsidR="00000000" w:rsidDel="00000000" w:rsidP="00000000" w:rsidRDefault="00000000" w:rsidRPr="00000000" w14:paraId="000000A0">
      <w:pPr>
        <w:jc w:val="both"/>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VERSIÓN No. 01 del ___ de ____ de 2023.</w:t>
      </w:r>
    </w:p>
    <w:p w:rsidR="00000000" w:rsidDel="00000000" w:rsidP="00000000" w:rsidRDefault="00000000" w:rsidRPr="00000000" w14:paraId="000000A1">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A2">
      <w:pPr>
        <w:jc w:val="both"/>
        <w:rPr>
          <w:rFonts w:ascii="Comfortaa" w:cs="Comfortaa" w:eastAsia="Comfortaa" w:hAnsi="Comfortaa"/>
          <w:sz w:val="22"/>
          <w:szCs w:val="22"/>
        </w:rPr>
      </w:pPr>
      <w:r w:rsidDel="00000000" w:rsidR="00000000" w:rsidRPr="00000000">
        <w:rPr>
          <w:rtl w:val="0"/>
        </w:rPr>
      </w:r>
    </w:p>
    <w:p w:rsidR="00000000" w:rsidDel="00000000" w:rsidP="00000000" w:rsidRDefault="00000000" w:rsidRPr="00000000" w14:paraId="000000A3">
      <w:pPr>
        <w:jc w:val="both"/>
        <w:rPr>
          <w:rFonts w:ascii="Bw Modelica" w:cs="Bw Modelica" w:eastAsia="Bw Modelica" w:hAnsi="Bw Modelica"/>
          <w:sz w:val="22"/>
          <w:szCs w:val="22"/>
        </w:rPr>
      </w:pPr>
      <w:r w:rsidDel="00000000" w:rsidR="00000000" w:rsidRPr="00000000">
        <w:rPr>
          <w:rtl w:val="0"/>
        </w:rPr>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w Modelica"/>
  <w:font w:name="Liberation Serif"/>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bullet"/>
      <w:lvlText w:val="l"/>
      <w:lvlJc w:val="left"/>
      <w:pPr>
        <w:ind w:left="1440" w:hanging="360"/>
      </w:pPr>
      <w:rPr>
        <w:b w:val="1"/>
        <w:sz w:val="24"/>
        <w:szCs w:val="24"/>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4"/>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Arial Unicode MS" w:eastAsia="Songti SC"/>
      <w:kern w:val="2"/>
      <w:lang w:bidi="hi-IN" w:eastAsia="zh-C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InternetLink" w:customStyle="1">
    <w:name w:val="Internet Link"/>
    <w:basedOn w:val="Fuentedeprrafopredeter"/>
    <w:rPr>
      <w:color w:val="0000ff" w:themeColor="hyperlink"/>
      <w:u w:val="single"/>
    </w:rPr>
  </w:style>
  <w:style w:type="character" w:styleId="ListLabel282" w:customStyle="1">
    <w:name w:val="ListLabel 282"/>
    <w:qFormat w:val="1"/>
    <w:rPr>
      <w:rFonts w:ascii="Arial" w:cs="Arial" w:eastAsia="Lemon" w:hAnsi="Arial"/>
      <w:sz w:val="24"/>
      <w:szCs w:val="24"/>
    </w:rPr>
  </w:style>
  <w:style w:type="character" w:styleId="ListLabel281" w:customStyle="1">
    <w:name w:val="ListLabel 281"/>
    <w:qFormat w:val="1"/>
    <w:rPr>
      <w:rFonts w:ascii="Arial" w:hAnsi="Arial"/>
      <w:b w:val="1"/>
      <w:sz w:val="24"/>
      <w:szCs w:val="24"/>
    </w:rPr>
  </w:style>
  <w:style w:type="character" w:styleId="ListLabel272" w:customStyle="1">
    <w:name w:val="ListLabel 272"/>
    <w:qFormat w:val="1"/>
    <w:rPr>
      <w:rFonts w:ascii="Arial" w:cs="Wingdings" w:hAnsi="Arial"/>
      <w:sz w:val="24"/>
      <w:szCs w:val="24"/>
    </w:rPr>
  </w:style>
  <w:style w:type="character" w:styleId="ListLabel273" w:customStyle="1">
    <w:name w:val="ListLabel 273"/>
    <w:qFormat w:val="1"/>
    <w:rPr>
      <w:rFonts w:cs="OpenSymbol"/>
    </w:rPr>
  </w:style>
  <w:style w:type="character" w:styleId="ListLabel274" w:customStyle="1">
    <w:name w:val="ListLabel 274"/>
    <w:qFormat w:val="1"/>
    <w:rPr>
      <w:rFonts w:cs="Wingdings"/>
    </w:rPr>
  </w:style>
  <w:style w:type="character" w:styleId="ListLabel275" w:customStyle="1">
    <w:name w:val="ListLabel 275"/>
    <w:qFormat w:val="1"/>
    <w:rPr>
      <w:rFonts w:cs="Wingdings"/>
    </w:rPr>
  </w:style>
  <w:style w:type="character" w:styleId="ListLabel276" w:customStyle="1">
    <w:name w:val="ListLabel 276"/>
    <w:qFormat w:val="1"/>
    <w:rPr>
      <w:rFonts w:cs="OpenSymbol"/>
    </w:rPr>
  </w:style>
  <w:style w:type="character" w:styleId="ListLabel277" w:customStyle="1">
    <w:name w:val="ListLabel 277"/>
    <w:qFormat w:val="1"/>
    <w:rPr>
      <w:rFonts w:cs="Wingdings"/>
    </w:rPr>
  </w:style>
  <w:style w:type="character" w:styleId="ListLabel278" w:customStyle="1">
    <w:name w:val="ListLabel 278"/>
    <w:qFormat w:val="1"/>
    <w:rPr>
      <w:rFonts w:cs="Wingdings"/>
    </w:rPr>
  </w:style>
  <w:style w:type="character" w:styleId="ListLabel279" w:customStyle="1">
    <w:name w:val="ListLabel 279"/>
    <w:qFormat w:val="1"/>
    <w:rPr>
      <w:rFonts w:cs="OpenSymbol"/>
    </w:rPr>
  </w:style>
  <w:style w:type="character" w:styleId="ListLabel280" w:customStyle="1">
    <w:name w:val="ListLabel 280"/>
    <w:qFormat w:val="1"/>
    <w:rPr>
      <w:rFonts w:cs="Wingdings"/>
    </w:rPr>
  </w:style>
  <w:style w:type="character" w:styleId="ListLabel271" w:customStyle="1">
    <w:name w:val="ListLabel 271"/>
    <w:qFormat w:val="1"/>
    <w:rPr>
      <w:rFonts w:ascii="Arial" w:cs="Wingdings" w:hAnsi="Arial"/>
      <w:b w:val="1"/>
      <w:sz w:val="24"/>
      <w:szCs w:val="24"/>
    </w:rPr>
  </w:style>
  <w:style w:type="paragraph" w:styleId="Heading" w:customStyle="1">
    <w:name w:val="Heading"/>
    <w:basedOn w:val="Normal"/>
    <w:next w:val="Textoindependiente"/>
    <w:qFormat w:val="1"/>
    <w:pPr>
      <w:keepNext w:val="1"/>
      <w:spacing w:after="120" w:before="24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comentario">
    <w:name w:val="annotation text"/>
    <w:basedOn w:val="Normal"/>
    <w:link w:val="TextocomentarioCar"/>
    <w:uiPriority w:val="99"/>
    <w:semiHidden w:val="1"/>
    <w:unhideWhenUsed w:val="1"/>
    <w:rPr>
      <w:rFonts w:cs="Mangal"/>
      <w:sz w:val="20"/>
      <w:szCs w:val="18"/>
    </w:rPr>
  </w:style>
  <w:style w:type="character" w:styleId="TextocomentarioCar" w:customStyle="1">
    <w:name w:val="Texto comentario Car"/>
    <w:basedOn w:val="Fuentedeprrafopredeter"/>
    <w:link w:val="Textocomentario"/>
    <w:uiPriority w:val="99"/>
    <w:semiHidden w:val="1"/>
    <w:rPr>
      <w:rFonts w:cs="Mangal" w:eastAsia="Songti SC"/>
      <w:kern w:val="2"/>
      <w:sz w:val="20"/>
      <w:szCs w:val="18"/>
      <w:lang w:bidi="hi-IN" w:eastAsia="zh-CN"/>
    </w:rPr>
  </w:style>
  <w:style w:type="character" w:styleId="Refdecomentario">
    <w:name w:val="annotation reference"/>
    <w:basedOn w:val="Fuentedeprrafopredeter"/>
    <w:uiPriority w:val="99"/>
    <w:semiHidden w:val="1"/>
    <w:unhideWhenUsed w:val="1"/>
    <w:rPr>
      <w:sz w:val="16"/>
      <w:szCs w:val="16"/>
    </w:rPr>
  </w:style>
  <w:style w:type="paragraph" w:styleId="Prrafodelista">
    <w:name w:val="List Paragraph"/>
    <w:basedOn w:val="Normal"/>
    <w:uiPriority w:val="34"/>
    <w:qFormat w:val="1"/>
    <w:rsid w:val="00CE050C"/>
    <w:pPr>
      <w:ind w:left="720"/>
      <w:contextualSpacing w:val="1"/>
    </w:pPr>
    <w:rPr>
      <w:rFonts w:cs="Mangal"/>
      <w:szCs w:val="21"/>
    </w:rPr>
  </w:style>
  <w:style w:type="paragraph" w:styleId="Asuntodelcomentario">
    <w:name w:val="annotation subject"/>
    <w:basedOn w:val="Textocomentario"/>
    <w:next w:val="Textocomentario"/>
    <w:link w:val="AsuntodelcomentarioCar"/>
    <w:uiPriority w:val="99"/>
    <w:semiHidden w:val="1"/>
    <w:unhideWhenUsed w:val="1"/>
    <w:rsid w:val="006F017C"/>
    <w:rPr>
      <w:b w:val="1"/>
      <w:bCs w:val="1"/>
    </w:rPr>
  </w:style>
  <w:style w:type="character" w:styleId="AsuntodelcomentarioCar" w:customStyle="1">
    <w:name w:val="Asunto del comentario Car"/>
    <w:basedOn w:val="TextocomentarioCar"/>
    <w:link w:val="Asuntodelcomentario"/>
    <w:uiPriority w:val="99"/>
    <w:semiHidden w:val="1"/>
    <w:rsid w:val="006F017C"/>
    <w:rPr>
      <w:rFonts w:cs="Mangal" w:eastAsia="Songti SC"/>
      <w:b w:val="1"/>
      <w:bCs w:val="1"/>
      <w:kern w:val="2"/>
      <w:sz w:val="20"/>
      <w:szCs w:val="18"/>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mailto:hola@clubdel1.org"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aKMbElPyw/w03Omc6X9LfijeaA==">CgMxLjA4AHIhMV9RdW9sUHZQb0pHM21rYy01TEgtYUVUb1hMTUt2SVpW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B9C7E3D1EA4FA44A5968F76F1895E57" ma:contentTypeVersion="11" ma:contentTypeDescription="Create a new document." ma:contentTypeScope="" ma:versionID="cde34dde1799f916c8b8b4f9af63d443">
  <xsd:schema xmlns:xsd="http://www.w3.org/2001/XMLSchema" xmlns:xs="http://www.w3.org/2001/XMLSchema" xmlns:p="http://schemas.microsoft.com/office/2006/metadata/properties" xmlns:ns2="61649313-bbb3-486a-bc04-2f2b9f8b5a67" xmlns:ns3="49b1540c-4e85-4a1e-bb35-7cccce5e78ee" targetNamespace="http://schemas.microsoft.com/office/2006/metadata/properties" ma:root="true" ma:fieldsID="8e07f66e330900456b86d54a99c004e2" ns2:_="" ns3:_="">
    <xsd:import namespace="61649313-bbb3-486a-bc04-2f2b9f8b5a67"/>
    <xsd:import namespace="49b1540c-4e85-4a1e-bb35-7cccce5e78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9313-bbb3-486a-bc04-2f2b9f8b5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ce10f3e-f268-4f8c-b70d-fa9a46419bc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1540c-4e85-4a1e-bb35-7cccce5e78e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4c66b9-c087-4802-9069-f983c03a3c6a}" ma:internalName="TaxCatchAll" ma:showField="CatchAllData" ma:web="49b1540c-4e85-4a1e-bb35-7cccce5e78e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9b1540c-4e85-4a1e-bb35-7cccce5e78ee" xsi:nil="true"/>
    <lcf76f155ced4ddcb4097134ff3c332f xmlns="61649313-bbb3-486a-bc04-2f2b9f8b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21C8A6C-26D2-4595-90FE-6F9BD5E6E240}"/>
</file>

<file path=customXML/itemProps3.xml><?xml version="1.0" encoding="utf-8"?>
<ds:datastoreItem xmlns:ds="http://schemas.openxmlformats.org/officeDocument/2006/customXml" ds:itemID="{436472C8-8097-47E5-9A65-0FC7F2B4B4DF}"/>
</file>

<file path=customXML/itemProps4.xml><?xml version="1.0" encoding="utf-8"?>
<ds:datastoreItem xmlns:ds="http://schemas.openxmlformats.org/officeDocument/2006/customXml" ds:itemID="{D1A67368-4D0F-4330-9C42-7DD7D6A6BC0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KevisMercado</dc:creator>
  <dcterms:created xsi:type="dcterms:W3CDTF">2023-08-24T19:51:00Z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0x0101005B9C7E3D1EA4FA44A5968F76F1895E57</vt:lpwstr>
  </property>
</Properties>
</file>